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61DA7" w14:textId="77777777" w:rsidR="009E63CE" w:rsidRPr="0067041C" w:rsidRDefault="006B095E" w:rsidP="002563D9">
      <w:pPr>
        <w:pStyle w:val="Heading1"/>
        <w:tabs>
          <w:tab w:val="clear" w:pos="851"/>
          <w:tab w:val="num" w:pos="426"/>
        </w:tabs>
        <w:spacing w:before="0" w:after="0" w:line="312" w:lineRule="auto"/>
        <w:rPr>
          <w:rFonts w:ascii="Arial" w:hAnsi="Arial" w:cs="Arial"/>
          <w:sz w:val="14"/>
          <w:szCs w:val="14"/>
        </w:rPr>
      </w:pPr>
      <w:bookmarkStart w:id="0" w:name="_Toc256000000"/>
      <w:bookmarkStart w:id="1" w:name="_Ref_a987444"/>
      <w:r w:rsidRPr="0067041C">
        <w:rPr>
          <w:rFonts w:ascii="Arial" w:hAnsi="Arial" w:cs="Arial"/>
          <w:sz w:val="14"/>
          <w:szCs w:val="14"/>
        </w:rPr>
        <w:t>Interpretation</w:t>
      </w:r>
      <w:bookmarkEnd w:id="0"/>
      <w:bookmarkEnd w:id="1"/>
    </w:p>
    <w:p w14:paraId="6FDC4BC2" w14:textId="46D94F61" w:rsidR="009E63CE" w:rsidRPr="0067041C" w:rsidRDefault="002563D9" w:rsidP="002563D9">
      <w:pPr>
        <w:pStyle w:val="Heading2"/>
        <w:tabs>
          <w:tab w:val="clear" w:pos="851"/>
          <w:tab w:val="num" w:pos="426"/>
        </w:tabs>
        <w:spacing w:before="0" w:after="0" w:line="312" w:lineRule="auto"/>
        <w:ind w:left="426" w:hanging="426"/>
        <w:rPr>
          <w:rFonts w:cs="Arial"/>
          <w:sz w:val="14"/>
          <w:szCs w:val="14"/>
        </w:rPr>
      </w:pPr>
      <w:r w:rsidRPr="0067041C">
        <w:rPr>
          <w:rFonts w:cs="Arial"/>
          <w:sz w:val="14"/>
          <w:szCs w:val="14"/>
        </w:rPr>
        <w:t>The following definitions and rules of interpretation apply in these Conditions.</w:t>
      </w:r>
    </w:p>
    <w:p w14:paraId="5ACA5BEC" w14:textId="5E5848E7" w:rsidR="00B06953" w:rsidRPr="0067041C" w:rsidRDefault="00B06953" w:rsidP="00B06953">
      <w:pPr>
        <w:pStyle w:val="Heading2"/>
        <w:numPr>
          <w:ilvl w:val="0"/>
          <w:numId w:val="0"/>
        </w:numPr>
        <w:spacing w:before="0" w:after="0" w:line="312" w:lineRule="auto"/>
        <w:rPr>
          <w:rFonts w:cs="Arial"/>
          <w:sz w:val="14"/>
          <w:szCs w:val="14"/>
        </w:rPr>
      </w:pPr>
      <w:r w:rsidRPr="0067041C">
        <w:rPr>
          <w:rFonts w:cs="Arial"/>
          <w:b/>
          <w:sz w:val="14"/>
          <w:szCs w:val="14"/>
        </w:rPr>
        <w:t>Business Day</w:t>
      </w:r>
      <w:r w:rsidRPr="0067041C">
        <w:rPr>
          <w:rFonts w:cs="Arial"/>
          <w:sz w:val="14"/>
          <w:szCs w:val="14"/>
        </w:rPr>
        <w:t xml:space="preserve">: a day other than a Saturday, Sunday or public holiday in </w:t>
      </w:r>
      <w:r w:rsidR="002563D9" w:rsidRPr="0067041C">
        <w:rPr>
          <w:rFonts w:cs="Arial"/>
          <w:sz w:val="14"/>
          <w:szCs w:val="14"/>
        </w:rPr>
        <w:t>England</w:t>
      </w:r>
      <w:r w:rsidRPr="0067041C">
        <w:rPr>
          <w:rFonts w:cs="Arial"/>
          <w:sz w:val="14"/>
          <w:szCs w:val="14"/>
        </w:rPr>
        <w:t>, when banks in London are open for business.</w:t>
      </w:r>
    </w:p>
    <w:p w14:paraId="751AEEB1" w14:textId="509D6395" w:rsidR="00B06953" w:rsidRPr="0067041C" w:rsidRDefault="00B06953" w:rsidP="00B06953">
      <w:pPr>
        <w:pStyle w:val="Heading2"/>
        <w:numPr>
          <w:ilvl w:val="0"/>
          <w:numId w:val="0"/>
        </w:numPr>
        <w:spacing w:before="0" w:after="0" w:line="312" w:lineRule="auto"/>
        <w:rPr>
          <w:rFonts w:cs="Arial"/>
          <w:sz w:val="14"/>
          <w:szCs w:val="14"/>
        </w:rPr>
      </w:pPr>
      <w:r w:rsidRPr="0067041C">
        <w:rPr>
          <w:rFonts w:cs="Arial"/>
          <w:b/>
          <w:sz w:val="14"/>
          <w:szCs w:val="14"/>
        </w:rPr>
        <w:t>Charges</w:t>
      </w:r>
      <w:r w:rsidRPr="0067041C">
        <w:rPr>
          <w:rFonts w:cs="Arial"/>
          <w:sz w:val="14"/>
          <w:szCs w:val="14"/>
        </w:rPr>
        <w:t>: the charges payable by the Customer for the supply of Services in accordance with the terms of this Contract.</w:t>
      </w:r>
    </w:p>
    <w:p w14:paraId="41022F02" w14:textId="7CF221E5" w:rsidR="00B06953" w:rsidRPr="0067041C" w:rsidRDefault="00B06953" w:rsidP="00B06953">
      <w:pPr>
        <w:pStyle w:val="Heading2"/>
        <w:numPr>
          <w:ilvl w:val="0"/>
          <w:numId w:val="0"/>
        </w:numPr>
        <w:spacing w:before="0" w:after="0" w:line="312" w:lineRule="auto"/>
        <w:rPr>
          <w:rFonts w:cs="Arial"/>
          <w:sz w:val="14"/>
          <w:szCs w:val="14"/>
        </w:rPr>
      </w:pPr>
      <w:r w:rsidRPr="0067041C">
        <w:rPr>
          <w:rFonts w:cs="Arial"/>
          <w:b/>
          <w:sz w:val="14"/>
          <w:szCs w:val="14"/>
        </w:rPr>
        <w:t>Conditions</w:t>
      </w:r>
      <w:r w:rsidRPr="0067041C">
        <w:rPr>
          <w:rFonts w:cs="Arial"/>
          <w:sz w:val="14"/>
          <w:szCs w:val="14"/>
        </w:rPr>
        <w:t xml:space="preserve">: these terms and conditions as amended from time to time in accordance with Clause </w:t>
      </w:r>
      <w:r w:rsidR="00A23EDA" w:rsidRPr="0067041C">
        <w:rPr>
          <w:rFonts w:cs="Arial"/>
          <w:sz w:val="14"/>
          <w:szCs w:val="14"/>
        </w:rPr>
        <w:t>10.5 (Variation)</w:t>
      </w:r>
      <w:r w:rsidRPr="0067041C">
        <w:rPr>
          <w:rFonts w:cs="Arial"/>
          <w:sz w:val="14"/>
          <w:szCs w:val="14"/>
        </w:rPr>
        <w:t>.</w:t>
      </w:r>
    </w:p>
    <w:p w14:paraId="1B452B0A" w14:textId="7C4F19DB" w:rsidR="00B06953" w:rsidRPr="0067041C" w:rsidRDefault="00B06953" w:rsidP="00B06953">
      <w:pPr>
        <w:pStyle w:val="Heading2"/>
        <w:numPr>
          <w:ilvl w:val="0"/>
          <w:numId w:val="0"/>
        </w:numPr>
        <w:spacing w:before="0" w:after="0" w:line="312" w:lineRule="auto"/>
        <w:rPr>
          <w:rFonts w:cs="Arial"/>
          <w:sz w:val="14"/>
          <w:szCs w:val="14"/>
        </w:rPr>
      </w:pPr>
      <w:r w:rsidRPr="0067041C">
        <w:rPr>
          <w:rFonts w:cs="Arial"/>
          <w:b/>
          <w:sz w:val="14"/>
          <w:szCs w:val="14"/>
        </w:rPr>
        <w:t>Contract</w:t>
      </w:r>
      <w:r w:rsidRPr="0067041C">
        <w:rPr>
          <w:rFonts w:cs="Arial"/>
          <w:sz w:val="14"/>
          <w:szCs w:val="14"/>
        </w:rPr>
        <w:t>: the contract between YPO and the Customer for the supply of Services in accordance with these Conditions.</w:t>
      </w:r>
    </w:p>
    <w:p w14:paraId="5627119F" w14:textId="15150BCC" w:rsidR="00A23EDA" w:rsidRPr="0067041C" w:rsidRDefault="00A23EDA" w:rsidP="00B06953">
      <w:pPr>
        <w:pStyle w:val="Heading2"/>
        <w:numPr>
          <w:ilvl w:val="0"/>
          <w:numId w:val="0"/>
        </w:numPr>
        <w:spacing w:before="0" w:after="0" w:line="312" w:lineRule="auto"/>
        <w:rPr>
          <w:rFonts w:cs="Arial"/>
          <w:sz w:val="14"/>
          <w:szCs w:val="14"/>
        </w:rPr>
      </w:pPr>
      <w:r w:rsidRPr="0067041C">
        <w:rPr>
          <w:rFonts w:cs="Arial"/>
          <w:b/>
          <w:sz w:val="14"/>
          <w:szCs w:val="14"/>
        </w:rPr>
        <w:t>Customer</w:t>
      </w:r>
      <w:r w:rsidRPr="0067041C">
        <w:rPr>
          <w:rFonts w:cs="Arial"/>
          <w:sz w:val="14"/>
          <w:szCs w:val="14"/>
        </w:rPr>
        <w:t>: the person or firm who purchases Services from YPO.</w:t>
      </w:r>
    </w:p>
    <w:p w14:paraId="14221486" w14:textId="5BAABCBE" w:rsidR="00B06953" w:rsidRPr="0067041C" w:rsidRDefault="00B06953" w:rsidP="00B06953">
      <w:pPr>
        <w:pStyle w:val="Heading2"/>
        <w:numPr>
          <w:ilvl w:val="0"/>
          <w:numId w:val="0"/>
        </w:numPr>
        <w:spacing w:before="0" w:after="0" w:line="312" w:lineRule="auto"/>
        <w:rPr>
          <w:rFonts w:cs="Arial"/>
          <w:sz w:val="14"/>
          <w:szCs w:val="14"/>
        </w:rPr>
      </w:pPr>
      <w:r w:rsidRPr="0067041C">
        <w:rPr>
          <w:rFonts w:cs="Arial"/>
          <w:b/>
          <w:sz w:val="14"/>
          <w:szCs w:val="14"/>
        </w:rPr>
        <w:t>Data Protection Legislation</w:t>
      </w:r>
      <w:r w:rsidR="00A23EDA" w:rsidRPr="0067041C">
        <w:rPr>
          <w:rFonts w:cs="Arial"/>
          <w:sz w:val="14"/>
          <w:szCs w:val="14"/>
        </w:rPr>
        <w:t>: all applicable laws relating to the protection of personal data and the privacy of individuals, including the UK GDPR and the Data Protection Act 2018.</w:t>
      </w:r>
    </w:p>
    <w:p w14:paraId="52D114FE" w14:textId="5BCCB914" w:rsidR="00B06953" w:rsidRPr="0067041C" w:rsidRDefault="00B06953" w:rsidP="00B06953">
      <w:pPr>
        <w:pStyle w:val="Heading2"/>
        <w:numPr>
          <w:ilvl w:val="0"/>
          <w:numId w:val="0"/>
        </w:numPr>
        <w:spacing w:before="0" w:after="0" w:line="312" w:lineRule="auto"/>
        <w:rPr>
          <w:rFonts w:cs="Arial"/>
          <w:sz w:val="14"/>
          <w:szCs w:val="14"/>
        </w:rPr>
      </w:pPr>
      <w:r w:rsidRPr="0067041C">
        <w:rPr>
          <w:rFonts w:cs="Arial"/>
          <w:b/>
          <w:sz w:val="14"/>
          <w:szCs w:val="14"/>
        </w:rPr>
        <w:t>Deliverables:</w:t>
      </w:r>
      <w:r w:rsidRPr="0067041C">
        <w:rPr>
          <w:rFonts w:cs="Arial"/>
          <w:sz w:val="14"/>
          <w:szCs w:val="14"/>
        </w:rPr>
        <w:t xml:space="preserve"> all documents, products and materials developed by YPO or its agents, subcontractors and personnel as part of or in relation to the Services in any form, including without limitation computer programs, data, reports and specifications (including drafts) set out in the Order produced by YPO for the Customer.</w:t>
      </w:r>
    </w:p>
    <w:p w14:paraId="4A1AAE3F" w14:textId="39CE1A12" w:rsidR="00B06953" w:rsidRPr="0067041C" w:rsidRDefault="00B06953" w:rsidP="00B06953">
      <w:pPr>
        <w:pStyle w:val="Heading2"/>
        <w:numPr>
          <w:ilvl w:val="0"/>
          <w:numId w:val="0"/>
        </w:numPr>
        <w:spacing w:before="0" w:after="0" w:line="312" w:lineRule="auto"/>
        <w:rPr>
          <w:rFonts w:cs="Arial"/>
          <w:sz w:val="14"/>
          <w:szCs w:val="14"/>
        </w:rPr>
      </w:pPr>
      <w:r w:rsidRPr="0067041C">
        <w:rPr>
          <w:rFonts w:cs="Arial"/>
          <w:b/>
          <w:sz w:val="14"/>
          <w:szCs w:val="14"/>
        </w:rPr>
        <w:t>Intellectual Property Rights</w:t>
      </w:r>
      <w:r w:rsidRPr="0067041C">
        <w:rPr>
          <w:rFonts w:cs="Arial"/>
          <w:sz w:val="14"/>
          <w:szCs w:val="14"/>
        </w:rPr>
        <w:t>: patents, rights to inventions, copyright and  related rights, trade marks ,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32CAF936" w14:textId="253E1410" w:rsidR="00B06953" w:rsidRPr="0067041C" w:rsidRDefault="00B06953" w:rsidP="00B06953">
      <w:pPr>
        <w:pStyle w:val="Heading2"/>
        <w:numPr>
          <w:ilvl w:val="0"/>
          <w:numId w:val="0"/>
        </w:numPr>
        <w:spacing w:before="0" w:after="0" w:line="312" w:lineRule="auto"/>
        <w:rPr>
          <w:rFonts w:cs="Arial"/>
          <w:sz w:val="14"/>
          <w:szCs w:val="14"/>
        </w:rPr>
      </w:pPr>
      <w:r w:rsidRPr="0067041C">
        <w:rPr>
          <w:rFonts w:cs="Arial"/>
          <w:b/>
          <w:sz w:val="14"/>
          <w:szCs w:val="14"/>
        </w:rPr>
        <w:t>Order</w:t>
      </w:r>
      <w:r w:rsidRPr="0067041C">
        <w:rPr>
          <w:rFonts w:cs="Arial"/>
          <w:sz w:val="14"/>
          <w:szCs w:val="14"/>
        </w:rPr>
        <w:t>: the Customer’s order for Services as set out in the Customer’s purchase order form, the Customer’s written acceptance of YPO’s quotation, as the case may be</w:t>
      </w:r>
    </w:p>
    <w:p w14:paraId="627BDE40" w14:textId="4B3F2D2E" w:rsidR="00B06953" w:rsidRPr="0067041C" w:rsidRDefault="00B06953" w:rsidP="00B06953">
      <w:pPr>
        <w:pStyle w:val="Heading2"/>
        <w:numPr>
          <w:ilvl w:val="0"/>
          <w:numId w:val="0"/>
        </w:numPr>
        <w:spacing w:before="0" w:after="0" w:line="312" w:lineRule="auto"/>
        <w:rPr>
          <w:rFonts w:cs="Arial"/>
          <w:sz w:val="14"/>
          <w:szCs w:val="14"/>
        </w:rPr>
      </w:pPr>
      <w:r w:rsidRPr="0067041C">
        <w:rPr>
          <w:rFonts w:cs="Arial"/>
          <w:b/>
          <w:sz w:val="14"/>
          <w:szCs w:val="14"/>
        </w:rPr>
        <w:t>Services</w:t>
      </w:r>
      <w:r w:rsidRPr="0067041C">
        <w:rPr>
          <w:rFonts w:cs="Arial"/>
          <w:sz w:val="14"/>
          <w:szCs w:val="14"/>
        </w:rPr>
        <w:t>: the services, including the Deliverables, supplied by YPO to the Customer as set out in the Specification.</w:t>
      </w:r>
    </w:p>
    <w:p w14:paraId="51B5251C" w14:textId="10ABF94C" w:rsidR="00B06953" w:rsidRPr="0067041C" w:rsidRDefault="00B06953" w:rsidP="00B06953">
      <w:pPr>
        <w:pStyle w:val="Heading2"/>
        <w:numPr>
          <w:ilvl w:val="0"/>
          <w:numId w:val="0"/>
        </w:numPr>
        <w:spacing w:before="0" w:after="0" w:line="312" w:lineRule="auto"/>
        <w:rPr>
          <w:rFonts w:cs="Arial"/>
          <w:sz w:val="14"/>
          <w:szCs w:val="14"/>
        </w:rPr>
      </w:pPr>
      <w:r w:rsidRPr="0067041C">
        <w:rPr>
          <w:rFonts w:cs="Arial"/>
          <w:b/>
          <w:sz w:val="14"/>
          <w:szCs w:val="14"/>
        </w:rPr>
        <w:t>Specification</w:t>
      </w:r>
      <w:r w:rsidRPr="0067041C">
        <w:rPr>
          <w:rFonts w:cs="Arial"/>
          <w:sz w:val="14"/>
          <w:szCs w:val="14"/>
        </w:rPr>
        <w:t>: the description or specification of the Services provided by YPO to the Customer.</w:t>
      </w:r>
    </w:p>
    <w:p w14:paraId="33B0465C" w14:textId="034CB847" w:rsidR="00B06953" w:rsidRPr="0067041C" w:rsidRDefault="00A23EDA" w:rsidP="00B06953">
      <w:pPr>
        <w:pStyle w:val="Heading2"/>
        <w:numPr>
          <w:ilvl w:val="0"/>
          <w:numId w:val="0"/>
        </w:numPr>
        <w:spacing w:before="0" w:after="0" w:line="312" w:lineRule="auto"/>
        <w:rPr>
          <w:rFonts w:cs="Arial"/>
          <w:sz w:val="14"/>
          <w:szCs w:val="14"/>
        </w:rPr>
      </w:pPr>
      <w:r w:rsidRPr="0067041C">
        <w:rPr>
          <w:rFonts w:cs="Arial"/>
          <w:b/>
          <w:sz w:val="14"/>
          <w:szCs w:val="14"/>
        </w:rPr>
        <w:t>YPO</w:t>
      </w:r>
      <w:r w:rsidRPr="0067041C">
        <w:rPr>
          <w:rFonts w:cs="Arial"/>
          <w:sz w:val="14"/>
          <w:szCs w:val="14"/>
        </w:rPr>
        <w:t>: YPO, operating as a Joint Committee of 13 Local Authority Councils under the Local Government Act 1972.</w:t>
      </w:r>
    </w:p>
    <w:p w14:paraId="7179470E" w14:textId="77777777" w:rsidR="009E63CE" w:rsidRPr="0067041C" w:rsidRDefault="006B095E" w:rsidP="00A22075">
      <w:pPr>
        <w:pStyle w:val="Heading2"/>
        <w:tabs>
          <w:tab w:val="clear" w:pos="851"/>
          <w:tab w:val="num" w:pos="426"/>
        </w:tabs>
        <w:spacing w:before="0" w:after="0" w:line="312" w:lineRule="auto"/>
        <w:ind w:left="426" w:hanging="426"/>
        <w:rPr>
          <w:rFonts w:cs="Arial"/>
          <w:sz w:val="14"/>
          <w:szCs w:val="14"/>
        </w:rPr>
      </w:pPr>
      <w:bookmarkStart w:id="2" w:name="_Ref_a578909"/>
      <w:r w:rsidRPr="0067041C">
        <w:rPr>
          <w:rFonts w:cs="Arial"/>
          <w:b/>
          <w:sz w:val="14"/>
          <w:szCs w:val="14"/>
        </w:rPr>
        <w:t>Interpretation</w:t>
      </w:r>
      <w:r w:rsidRPr="0067041C">
        <w:rPr>
          <w:rFonts w:cs="Arial"/>
          <w:sz w:val="14"/>
          <w:szCs w:val="14"/>
        </w:rPr>
        <w:t>:</w:t>
      </w:r>
      <w:bookmarkEnd w:id="2"/>
    </w:p>
    <w:p w14:paraId="76D8B4E2" w14:textId="0BEA0275" w:rsidR="009E63CE" w:rsidRPr="0067041C" w:rsidRDefault="00343A57" w:rsidP="00195846">
      <w:pPr>
        <w:pStyle w:val="Heading3"/>
        <w:tabs>
          <w:tab w:val="clear" w:pos="851"/>
          <w:tab w:val="num" w:pos="1701"/>
        </w:tabs>
        <w:spacing w:before="0" w:after="0" w:line="312" w:lineRule="auto"/>
        <w:ind w:hanging="567"/>
        <w:rPr>
          <w:rFonts w:cs="Arial"/>
          <w:sz w:val="14"/>
          <w:szCs w:val="14"/>
        </w:rPr>
      </w:pPr>
      <w:bookmarkStart w:id="3" w:name="_Ref_a367977"/>
      <w:r w:rsidRPr="0067041C">
        <w:rPr>
          <w:rFonts w:cs="Arial"/>
          <w:sz w:val="14"/>
          <w:szCs w:val="14"/>
        </w:rPr>
        <w:t>A</w:t>
      </w:r>
      <w:r w:rsidR="006B095E" w:rsidRPr="0067041C">
        <w:rPr>
          <w:rFonts w:cs="Arial"/>
          <w:sz w:val="14"/>
          <w:szCs w:val="14"/>
        </w:rPr>
        <w:t xml:space="preserve"> reference to legislation or a legislative provision</w:t>
      </w:r>
      <w:bookmarkEnd w:id="3"/>
      <w:r w:rsidR="00A23EDA" w:rsidRPr="0067041C">
        <w:rPr>
          <w:rFonts w:cs="Arial"/>
          <w:sz w:val="14"/>
          <w:szCs w:val="14"/>
        </w:rPr>
        <w:t>:</w:t>
      </w:r>
      <w:r w:rsidR="002563D9" w:rsidRPr="0067041C">
        <w:rPr>
          <w:rFonts w:cs="Arial"/>
          <w:sz w:val="14"/>
          <w:szCs w:val="14"/>
        </w:rPr>
        <w:t xml:space="preserve"> (a)</w:t>
      </w:r>
      <w:r w:rsidR="00B06953" w:rsidRPr="0067041C">
        <w:rPr>
          <w:rFonts w:cs="Arial"/>
          <w:sz w:val="14"/>
          <w:szCs w:val="14"/>
        </w:rPr>
        <w:t xml:space="preserve"> </w:t>
      </w:r>
      <w:bookmarkStart w:id="4" w:name="_Ref_a242906"/>
      <w:r w:rsidR="006B095E" w:rsidRPr="0067041C">
        <w:rPr>
          <w:rFonts w:cs="Arial"/>
          <w:sz w:val="14"/>
          <w:szCs w:val="14"/>
        </w:rPr>
        <w:t>is a reference to it as amended, extended or re-enacted from time to time; and</w:t>
      </w:r>
      <w:bookmarkEnd w:id="4"/>
      <w:r w:rsidR="00B06953" w:rsidRPr="0067041C">
        <w:rPr>
          <w:rFonts w:cs="Arial"/>
          <w:sz w:val="14"/>
          <w:szCs w:val="14"/>
        </w:rPr>
        <w:t xml:space="preserve"> (b) </w:t>
      </w:r>
      <w:bookmarkStart w:id="5" w:name="_Ref_a683414"/>
      <w:r w:rsidR="006B095E" w:rsidRPr="0067041C">
        <w:rPr>
          <w:rFonts w:cs="Arial"/>
          <w:sz w:val="14"/>
          <w:szCs w:val="14"/>
        </w:rPr>
        <w:t>shall include all subordinate legislation made from time to time under that legislation or legislative provision.</w:t>
      </w:r>
      <w:bookmarkEnd w:id="5"/>
    </w:p>
    <w:p w14:paraId="72A031F7" w14:textId="77777777" w:rsidR="009E63CE" w:rsidRPr="0067041C" w:rsidRDefault="006B095E" w:rsidP="00A22075">
      <w:pPr>
        <w:pStyle w:val="Heading3"/>
        <w:tabs>
          <w:tab w:val="clear" w:pos="851"/>
          <w:tab w:val="num" w:pos="1701"/>
        </w:tabs>
        <w:spacing w:before="0" w:after="0" w:line="312" w:lineRule="auto"/>
        <w:ind w:hanging="567"/>
        <w:rPr>
          <w:rFonts w:cs="Arial"/>
          <w:sz w:val="14"/>
          <w:szCs w:val="14"/>
        </w:rPr>
      </w:pPr>
      <w:bookmarkStart w:id="6" w:name="_Ref_a664235"/>
      <w:r w:rsidRPr="0067041C">
        <w:rPr>
          <w:rFonts w:cs="Arial"/>
          <w:sz w:val="14"/>
          <w:szCs w:val="14"/>
        </w:rPr>
        <w:t>Any words following the terms including, include, in particular, for example or any similar expression shall be construed as illustrative and shall not limit the sense of the words, description, definition, phrase or term preceding those terms.</w:t>
      </w:r>
      <w:bookmarkEnd w:id="6"/>
    </w:p>
    <w:p w14:paraId="06A9D848" w14:textId="77777777" w:rsidR="009E63CE" w:rsidRPr="0067041C" w:rsidRDefault="006B095E" w:rsidP="00A22075">
      <w:pPr>
        <w:pStyle w:val="Heading3"/>
        <w:tabs>
          <w:tab w:val="clear" w:pos="851"/>
          <w:tab w:val="num" w:pos="1701"/>
        </w:tabs>
        <w:spacing w:before="0" w:after="0" w:line="312" w:lineRule="auto"/>
        <w:ind w:hanging="567"/>
        <w:rPr>
          <w:rFonts w:cs="Arial"/>
          <w:sz w:val="14"/>
          <w:szCs w:val="14"/>
        </w:rPr>
      </w:pPr>
      <w:bookmarkStart w:id="7" w:name="_Ref_a99173"/>
      <w:r w:rsidRPr="0067041C">
        <w:rPr>
          <w:rFonts w:cs="Arial"/>
          <w:sz w:val="14"/>
          <w:szCs w:val="14"/>
        </w:rPr>
        <w:t>A reference to writing or written includes email.</w:t>
      </w:r>
      <w:bookmarkEnd w:id="7"/>
    </w:p>
    <w:p w14:paraId="64A28501" w14:textId="0A0C8A99" w:rsidR="00DE0DA2" w:rsidRPr="0067041C" w:rsidRDefault="00DE0DA2" w:rsidP="00A23EDA">
      <w:pPr>
        <w:pStyle w:val="Heading1"/>
        <w:tabs>
          <w:tab w:val="clear" w:pos="851"/>
          <w:tab w:val="num" w:pos="426"/>
        </w:tabs>
        <w:spacing w:before="0" w:after="0" w:line="312" w:lineRule="auto"/>
        <w:rPr>
          <w:rFonts w:ascii="Arial" w:hAnsi="Arial" w:cs="Arial"/>
          <w:sz w:val="14"/>
          <w:szCs w:val="14"/>
        </w:rPr>
      </w:pPr>
      <w:bookmarkStart w:id="8" w:name="_Toc256000002"/>
      <w:bookmarkStart w:id="9" w:name="_Ref_a449835"/>
      <w:r w:rsidRPr="0067041C">
        <w:rPr>
          <w:rFonts w:ascii="Arial" w:hAnsi="Arial" w:cs="Arial"/>
          <w:sz w:val="14"/>
          <w:szCs w:val="14"/>
        </w:rPr>
        <w:t>BASIS OF CONTRACT</w:t>
      </w:r>
    </w:p>
    <w:p w14:paraId="1EB952CB" w14:textId="37F96E67" w:rsidR="00DE0DA2" w:rsidRPr="0067041C" w:rsidRDefault="00DE0DA2" w:rsidP="00A22075">
      <w:pPr>
        <w:pStyle w:val="Heading2"/>
        <w:tabs>
          <w:tab w:val="clear" w:pos="851"/>
          <w:tab w:val="num" w:pos="426"/>
        </w:tabs>
        <w:spacing w:before="0" w:after="0" w:line="312" w:lineRule="auto"/>
        <w:ind w:left="426" w:hanging="426"/>
        <w:rPr>
          <w:rFonts w:cs="Arial"/>
          <w:sz w:val="14"/>
          <w:szCs w:val="14"/>
        </w:rPr>
      </w:pPr>
      <w:r w:rsidRPr="0067041C">
        <w:rPr>
          <w:rFonts w:cs="Arial"/>
          <w:sz w:val="14"/>
          <w:szCs w:val="14"/>
        </w:rPr>
        <w:t xml:space="preserve">The Order constitutes an offer by </w:t>
      </w:r>
      <w:r w:rsidR="00A23EDA" w:rsidRPr="0067041C">
        <w:rPr>
          <w:rFonts w:cs="Arial"/>
          <w:sz w:val="14"/>
          <w:szCs w:val="14"/>
        </w:rPr>
        <w:t xml:space="preserve">the Customer </w:t>
      </w:r>
      <w:r w:rsidRPr="0067041C">
        <w:rPr>
          <w:rFonts w:cs="Arial"/>
          <w:sz w:val="14"/>
          <w:szCs w:val="14"/>
        </w:rPr>
        <w:t>to purchase Services in accordance with these Conditions.</w:t>
      </w:r>
    </w:p>
    <w:p w14:paraId="6186600F" w14:textId="2B2FDDE5" w:rsidR="00DE0DA2" w:rsidRPr="0067041C" w:rsidRDefault="00DE0DA2" w:rsidP="00A22075">
      <w:pPr>
        <w:pStyle w:val="Heading2"/>
        <w:tabs>
          <w:tab w:val="clear" w:pos="851"/>
          <w:tab w:val="num" w:pos="426"/>
        </w:tabs>
        <w:spacing w:before="0" w:after="0" w:line="312" w:lineRule="auto"/>
        <w:ind w:left="426" w:hanging="426"/>
        <w:rPr>
          <w:rFonts w:cs="Arial"/>
          <w:sz w:val="14"/>
          <w:szCs w:val="14"/>
        </w:rPr>
      </w:pPr>
      <w:r w:rsidRPr="0067041C">
        <w:rPr>
          <w:rFonts w:cs="Arial"/>
          <w:sz w:val="14"/>
          <w:szCs w:val="14"/>
        </w:rPr>
        <w:t xml:space="preserve">The Order shall only be deemed to be accepted when </w:t>
      </w:r>
      <w:r w:rsidR="00E5516D" w:rsidRPr="0067041C">
        <w:rPr>
          <w:rFonts w:cs="Arial"/>
          <w:sz w:val="14"/>
          <w:szCs w:val="14"/>
        </w:rPr>
        <w:t>YPO</w:t>
      </w:r>
      <w:r w:rsidRPr="0067041C">
        <w:rPr>
          <w:rFonts w:cs="Arial"/>
          <w:sz w:val="14"/>
          <w:szCs w:val="14"/>
        </w:rPr>
        <w:t xml:space="preserve"> issues written acceptance of the Order at which </w:t>
      </w:r>
      <w:r w:rsidR="00AA705E" w:rsidRPr="0067041C">
        <w:rPr>
          <w:rFonts w:cs="Arial"/>
          <w:sz w:val="14"/>
          <w:szCs w:val="14"/>
        </w:rPr>
        <w:t>point,</w:t>
      </w:r>
      <w:r w:rsidRPr="0067041C">
        <w:rPr>
          <w:rFonts w:cs="Arial"/>
          <w:sz w:val="14"/>
          <w:szCs w:val="14"/>
        </w:rPr>
        <w:t xml:space="preserve"> and on which date the Contract shall come into existence (</w:t>
      </w:r>
      <w:r w:rsidRPr="0067041C">
        <w:rPr>
          <w:rFonts w:cs="Arial"/>
          <w:b/>
          <w:sz w:val="14"/>
          <w:szCs w:val="14"/>
        </w:rPr>
        <w:t>Commencement Date</w:t>
      </w:r>
      <w:r w:rsidRPr="0067041C">
        <w:rPr>
          <w:rFonts w:cs="Arial"/>
          <w:sz w:val="14"/>
          <w:szCs w:val="14"/>
        </w:rPr>
        <w:t>).</w:t>
      </w:r>
    </w:p>
    <w:p w14:paraId="0EAAFCA2" w14:textId="2D894FC5" w:rsidR="00DE0DA2" w:rsidRPr="0067041C" w:rsidRDefault="00DE0DA2" w:rsidP="00A22075">
      <w:pPr>
        <w:pStyle w:val="Heading2"/>
        <w:tabs>
          <w:tab w:val="clear" w:pos="851"/>
          <w:tab w:val="num" w:pos="426"/>
        </w:tabs>
        <w:spacing w:before="0" w:after="0" w:line="312" w:lineRule="auto"/>
        <w:ind w:left="426" w:hanging="426"/>
        <w:rPr>
          <w:rFonts w:cs="Arial"/>
          <w:sz w:val="14"/>
          <w:szCs w:val="14"/>
        </w:rPr>
      </w:pPr>
      <w:r w:rsidRPr="0067041C">
        <w:rPr>
          <w:rFonts w:cs="Arial"/>
          <w:sz w:val="14"/>
          <w:szCs w:val="14"/>
        </w:rPr>
        <w:t xml:space="preserve">Any samples, drawings, descriptive matter or advertising issued </w:t>
      </w:r>
      <w:r w:rsidR="00E5516D" w:rsidRPr="0067041C">
        <w:rPr>
          <w:rFonts w:cs="Arial"/>
          <w:sz w:val="14"/>
          <w:szCs w:val="14"/>
        </w:rPr>
        <w:t>by YPO</w:t>
      </w:r>
      <w:r w:rsidRPr="0067041C">
        <w:rPr>
          <w:rFonts w:cs="Arial"/>
          <w:sz w:val="14"/>
          <w:szCs w:val="14"/>
        </w:rPr>
        <w:t xml:space="preserve">, and any descriptions or illustrations contained in the </w:t>
      </w:r>
      <w:r w:rsidR="00E5516D" w:rsidRPr="0067041C">
        <w:rPr>
          <w:rFonts w:cs="Arial"/>
          <w:sz w:val="14"/>
          <w:szCs w:val="14"/>
        </w:rPr>
        <w:t>YPO’s</w:t>
      </w:r>
      <w:r w:rsidRPr="0067041C">
        <w:rPr>
          <w:rFonts w:cs="Arial"/>
          <w:sz w:val="14"/>
          <w:szCs w:val="14"/>
        </w:rPr>
        <w:t xml:space="preserve"> catalogues or brochures, are issued or published for the sole purpose of giving an approximate ide</w:t>
      </w:r>
      <w:r w:rsidR="00E5516D" w:rsidRPr="0067041C">
        <w:rPr>
          <w:rFonts w:cs="Arial"/>
          <w:sz w:val="14"/>
          <w:szCs w:val="14"/>
        </w:rPr>
        <w:t>a</w:t>
      </w:r>
      <w:r w:rsidRPr="0067041C">
        <w:rPr>
          <w:rFonts w:cs="Arial"/>
          <w:sz w:val="14"/>
          <w:szCs w:val="14"/>
        </w:rPr>
        <w:t xml:space="preserve"> of the Services described in them. They shall not form part of the Contract or have any contractual force.</w:t>
      </w:r>
    </w:p>
    <w:p w14:paraId="384301AE" w14:textId="3DCF89C4" w:rsidR="00DE0DA2" w:rsidRPr="0067041C" w:rsidRDefault="00DE0DA2" w:rsidP="00A22075">
      <w:pPr>
        <w:pStyle w:val="Heading2"/>
        <w:tabs>
          <w:tab w:val="clear" w:pos="851"/>
          <w:tab w:val="num" w:pos="426"/>
        </w:tabs>
        <w:spacing w:before="0" w:after="0" w:line="312" w:lineRule="auto"/>
        <w:ind w:left="426" w:hanging="426"/>
        <w:rPr>
          <w:rFonts w:cs="Arial"/>
          <w:sz w:val="14"/>
          <w:szCs w:val="14"/>
        </w:rPr>
      </w:pPr>
      <w:r w:rsidRPr="0067041C">
        <w:rPr>
          <w:rFonts w:cs="Arial"/>
          <w:sz w:val="14"/>
          <w:szCs w:val="14"/>
        </w:rPr>
        <w:t xml:space="preserve">These Conditions apply to the Contract to the exclusion of any other terms that </w:t>
      </w:r>
      <w:r w:rsidR="00A23EDA" w:rsidRPr="0067041C">
        <w:rPr>
          <w:rFonts w:cs="Arial"/>
          <w:sz w:val="14"/>
          <w:szCs w:val="14"/>
        </w:rPr>
        <w:t xml:space="preserve">the Customer </w:t>
      </w:r>
      <w:r w:rsidR="00E5516D" w:rsidRPr="0067041C">
        <w:rPr>
          <w:rFonts w:cs="Arial"/>
          <w:sz w:val="14"/>
          <w:szCs w:val="14"/>
        </w:rPr>
        <w:t>may</w:t>
      </w:r>
      <w:r w:rsidRPr="0067041C">
        <w:rPr>
          <w:rFonts w:cs="Arial"/>
          <w:sz w:val="14"/>
          <w:szCs w:val="14"/>
        </w:rPr>
        <w:t xml:space="preserve"> </w:t>
      </w:r>
      <w:r w:rsidR="00E5516D" w:rsidRPr="0067041C">
        <w:rPr>
          <w:rFonts w:cs="Arial"/>
          <w:sz w:val="14"/>
          <w:szCs w:val="14"/>
        </w:rPr>
        <w:t>seek</w:t>
      </w:r>
      <w:r w:rsidRPr="0067041C">
        <w:rPr>
          <w:rFonts w:cs="Arial"/>
          <w:sz w:val="14"/>
          <w:szCs w:val="14"/>
        </w:rPr>
        <w:t xml:space="preserve"> to impose or </w:t>
      </w:r>
      <w:r w:rsidRPr="0067041C">
        <w:rPr>
          <w:rFonts w:cs="Arial"/>
          <w:sz w:val="14"/>
          <w:szCs w:val="14"/>
        </w:rPr>
        <w:t>incorporate, or which are implied by law, trade custom, practice or course of dealing.</w:t>
      </w:r>
    </w:p>
    <w:p w14:paraId="1BCD8E3E" w14:textId="482ADC4B" w:rsidR="00DE0DA2" w:rsidRPr="0067041C" w:rsidRDefault="00DE0DA2" w:rsidP="00F704E0">
      <w:pPr>
        <w:pStyle w:val="Heading2"/>
        <w:tabs>
          <w:tab w:val="clear" w:pos="851"/>
          <w:tab w:val="num" w:pos="426"/>
        </w:tabs>
        <w:spacing w:before="0" w:after="0" w:line="312" w:lineRule="auto"/>
        <w:ind w:left="426" w:hanging="426"/>
        <w:rPr>
          <w:rFonts w:cs="Arial"/>
          <w:sz w:val="14"/>
          <w:szCs w:val="14"/>
        </w:rPr>
      </w:pPr>
      <w:r w:rsidRPr="0067041C">
        <w:rPr>
          <w:rFonts w:cs="Arial"/>
          <w:sz w:val="14"/>
          <w:szCs w:val="14"/>
        </w:rPr>
        <w:t xml:space="preserve">Any quotation given by </w:t>
      </w:r>
      <w:r w:rsidR="00E5516D" w:rsidRPr="0067041C">
        <w:rPr>
          <w:rFonts w:cs="Arial"/>
          <w:sz w:val="14"/>
          <w:szCs w:val="14"/>
        </w:rPr>
        <w:t>YPO</w:t>
      </w:r>
      <w:r w:rsidRPr="0067041C">
        <w:rPr>
          <w:rFonts w:cs="Arial"/>
          <w:sz w:val="14"/>
          <w:szCs w:val="14"/>
        </w:rPr>
        <w:t xml:space="preserve"> shall not </w:t>
      </w:r>
      <w:r w:rsidR="00E5516D" w:rsidRPr="0067041C">
        <w:rPr>
          <w:rFonts w:cs="Arial"/>
          <w:sz w:val="14"/>
          <w:szCs w:val="14"/>
        </w:rPr>
        <w:t xml:space="preserve">constitute an </w:t>
      </w:r>
      <w:r w:rsidR="00AA705E" w:rsidRPr="0067041C">
        <w:rPr>
          <w:rFonts w:cs="Arial"/>
          <w:sz w:val="14"/>
          <w:szCs w:val="14"/>
        </w:rPr>
        <w:t>offer and</w:t>
      </w:r>
      <w:r w:rsidR="00E5516D" w:rsidRPr="0067041C">
        <w:rPr>
          <w:rFonts w:cs="Arial"/>
          <w:sz w:val="14"/>
          <w:szCs w:val="14"/>
        </w:rPr>
        <w:t xml:space="preserve"> is only valid for a period of </w:t>
      </w:r>
      <w:r w:rsidR="009B150F">
        <w:rPr>
          <w:rFonts w:cs="Arial"/>
          <w:sz w:val="14"/>
          <w:szCs w:val="14"/>
        </w:rPr>
        <w:t>60</w:t>
      </w:r>
      <w:r w:rsidR="00E5516D" w:rsidRPr="0067041C">
        <w:rPr>
          <w:rFonts w:cs="Arial"/>
          <w:sz w:val="14"/>
          <w:szCs w:val="14"/>
        </w:rPr>
        <w:t xml:space="preserve"> days from its date of issues</w:t>
      </w:r>
      <w:r w:rsidR="009B150F">
        <w:rPr>
          <w:rFonts w:cs="Arial"/>
          <w:sz w:val="14"/>
          <w:szCs w:val="14"/>
        </w:rPr>
        <w:t>.</w:t>
      </w:r>
    </w:p>
    <w:p w14:paraId="3D332608" w14:textId="06FFCF1D" w:rsidR="009E63CE" w:rsidRPr="0067041C" w:rsidRDefault="006B095E" w:rsidP="00F704E0">
      <w:pPr>
        <w:pStyle w:val="Heading1"/>
        <w:tabs>
          <w:tab w:val="clear" w:pos="851"/>
          <w:tab w:val="num" w:pos="426"/>
        </w:tabs>
        <w:spacing w:before="0" w:after="0" w:line="312" w:lineRule="auto"/>
        <w:rPr>
          <w:rFonts w:ascii="Arial" w:hAnsi="Arial" w:cs="Arial"/>
          <w:sz w:val="14"/>
          <w:szCs w:val="14"/>
        </w:rPr>
      </w:pPr>
      <w:r w:rsidRPr="0067041C">
        <w:rPr>
          <w:rFonts w:ascii="Arial" w:hAnsi="Arial" w:cs="Arial"/>
          <w:sz w:val="14"/>
          <w:szCs w:val="14"/>
        </w:rPr>
        <w:t>Supply of services</w:t>
      </w:r>
      <w:bookmarkEnd w:id="8"/>
      <w:bookmarkEnd w:id="9"/>
    </w:p>
    <w:p w14:paraId="6E46CD2E" w14:textId="1AE51907" w:rsidR="009E63CE" w:rsidRPr="0067041C" w:rsidRDefault="00792724" w:rsidP="00F704E0">
      <w:pPr>
        <w:pStyle w:val="Heading2"/>
        <w:tabs>
          <w:tab w:val="clear" w:pos="851"/>
          <w:tab w:val="num" w:pos="426"/>
        </w:tabs>
        <w:spacing w:before="0" w:after="0" w:line="312" w:lineRule="auto"/>
        <w:ind w:left="426" w:hanging="426"/>
        <w:rPr>
          <w:rFonts w:cs="Arial"/>
          <w:sz w:val="14"/>
          <w:szCs w:val="14"/>
        </w:rPr>
      </w:pPr>
      <w:bookmarkStart w:id="10" w:name="_Ref_a316117"/>
      <w:r w:rsidRPr="0067041C">
        <w:rPr>
          <w:rFonts w:cs="Arial"/>
          <w:sz w:val="14"/>
          <w:szCs w:val="14"/>
        </w:rPr>
        <w:t>YPO</w:t>
      </w:r>
      <w:r w:rsidR="006B095E" w:rsidRPr="0067041C">
        <w:rPr>
          <w:rFonts w:cs="Arial"/>
          <w:sz w:val="14"/>
          <w:szCs w:val="14"/>
        </w:rPr>
        <w:t xml:space="preserve"> shall supply the Services t</w:t>
      </w:r>
      <w:r w:rsidR="00A23EDA" w:rsidRPr="0067041C">
        <w:rPr>
          <w:rFonts w:cs="Arial"/>
          <w:sz w:val="14"/>
          <w:szCs w:val="14"/>
        </w:rPr>
        <w:t xml:space="preserve">o the Customer </w:t>
      </w:r>
      <w:r w:rsidR="006B095E" w:rsidRPr="0067041C">
        <w:rPr>
          <w:rFonts w:cs="Arial"/>
          <w:sz w:val="14"/>
          <w:szCs w:val="14"/>
        </w:rPr>
        <w:t xml:space="preserve">in accordance with the </w:t>
      </w:r>
      <w:bookmarkEnd w:id="10"/>
      <w:r w:rsidR="00E5516D" w:rsidRPr="0067041C">
        <w:rPr>
          <w:rFonts w:cs="Arial"/>
          <w:sz w:val="14"/>
          <w:szCs w:val="14"/>
        </w:rPr>
        <w:t>Specification in all material respects.</w:t>
      </w:r>
    </w:p>
    <w:p w14:paraId="010D6D99" w14:textId="224646F1" w:rsidR="00E5516D" w:rsidRPr="0067041C" w:rsidRDefault="00E5516D" w:rsidP="00F704E0">
      <w:pPr>
        <w:pStyle w:val="Heading2"/>
        <w:tabs>
          <w:tab w:val="clear" w:pos="851"/>
          <w:tab w:val="num" w:pos="426"/>
        </w:tabs>
        <w:spacing w:before="0" w:after="0" w:line="312" w:lineRule="auto"/>
        <w:ind w:left="426" w:hanging="426"/>
        <w:rPr>
          <w:rFonts w:cs="Arial"/>
          <w:sz w:val="14"/>
          <w:szCs w:val="14"/>
        </w:rPr>
      </w:pPr>
      <w:r w:rsidRPr="0067041C">
        <w:rPr>
          <w:rFonts w:cs="Arial"/>
          <w:sz w:val="14"/>
          <w:szCs w:val="14"/>
        </w:rPr>
        <w:t>YPO shall use reasonable endeavours to meet any performance dates specified in the Specification, but any such dates shall be estimates only and time shall not be of the essence for the performance of the Services.</w:t>
      </w:r>
    </w:p>
    <w:p w14:paraId="1F27341D" w14:textId="6A221747" w:rsidR="00663F0C" w:rsidRPr="0067041C" w:rsidRDefault="00663F0C" w:rsidP="00F704E0">
      <w:pPr>
        <w:pStyle w:val="Heading2"/>
        <w:tabs>
          <w:tab w:val="clear" w:pos="851"/>
          <w:tab w:val="num" w:pos="426"/>
        </w:tabs>
        <w:spacing w:before="0" w:after="0" w:line="312" w:lineRule="auto"/>
        <w:ind w:left="426" w:hanging="426"/>
        <w:rPr>
          <w:rFonts w:cs="Arial"/>
          <w:sz w:val="14"/>
          <w:szCs w:val="14"/>
        </w:rPr>
      </w:pPr>
      <w:r w:rsidRPr="0067041C">
        <w:rPr>
          <w:rFonts w:cs="Arial"/>
          <w:sz w:val="14"/>
          <w:szCs w:val="14"/>
        </w:rPr>
        <w:t xml:space="preserve">YPO reserves the right to amend the Specification if necessary to comply with any applicable law or regulatory requirement, or if the amendment will not materially affect the nature or quality of the services, and YPO </w:t>
      </w:r>
      <w:r w:rsidR="00A23EDA" w:rsidRPr="0067041C">
        <w:rPr>
          <w:rFonts w:cs="Arial"/>
          <w:sz w:val="14"/>
          <w:szCs w:val="14"/>
        </w:rPr>
        <w:t xml:space="preserve">shall notify the Customer </w:t>
      </w:r>
      <w:r w:rsidRPr="0067041C">
        <w:rPr>
          <w:rFonts w:cs="Arial"/>
          <w:sz w:val="14"/>
          <w:szCs w:val="14"/>
        </w:rPr>
        <w:t>in such event.</w:t>
      </w:r>
    </w:p>
    <w:p w14:paraId="51B38A06" w14:textId="03AFD1B8" w:rsidR="00E5516D" w:rsidRPr="0067041C" w:rsidRDefault="00E5516D" w:rsidP="00F704E0">
      <w:pPr>
        <w:pStyle w:val="Heading2"/>
        <w:tabs>
          <w:tab w:val="clear" w:pos="851"/>
          <w:tab w:val="num" w:pos="426"/>
        </w:tabs>
        <w:spacing w:before="0" w:after="0" w:line="312" w:lineRule="auto"/>
        <w:ind w:left="426" w:hanging="426"/>
        <w:rPr>
          <w:rFonts w:cs="Arial"/>
          <w:sz w:val="14"/>
          <w:szCs w:val="14"/>
        </w:rPr>
      </w:pPr>
      <w:r w:rsidRPr="0067041C">
        <w:rPr>
          <w:rFonts w:cs="Arial"/>
          <w:sz w:val="14"/>
          <w:szCs w:val="14"/>
        </w:rPr>
        <w:t xml:space="preserve">YPO </w:t>
      </w:r>
      <w:r w:rsidR="00663F0C" w:rsidRPr="0067041C">
        <w:rPr>
          <w:rFonts w:cs="Arial"/>
          <w:sz w:val="14"/>
          <w:szCs w:val="14"/>
        </w:rPr>
        <w:t>warrants that the Services will be provided using reasonable care and skill.</w:t>
      </w:r>
    </w:p>
    <w:p w14:paraId="73FC10B3" w14:textId="1D135BC3" w:rsidR="009E63CE" w:rsidRPr="0067041C" w:rsidRDefault="00A23EDA" w:rsidP="00F704E0">
      <w:pPr>
        <w:pStyle w:val="Heading1"/>
        <w:tabs>
          <w:tab w:val="clear" w:pos="851"/>
          <w:tab w:val="num" w:pos="426"/>
        </w:tabs>
        <w:spacing w:before="0" w:after="0" w:line="312" w:lineRule="auto"/>
        <w:rPr>
          <w:rFonts w:ascii="Arial" w:hAnsi="Arial" w:cs="Arial"/>
          <w:sz w:val="14"/>
          <w:szCs w:val="14"/>
        </w:rPr>
      </w:pPr>
      <w:bookmarkStart w:id="11" w:name="_Toc256000003"/>
      <w:bookmarkStart w:id="12" w:name="_Ref_a328611"/>
      <w:r w:rsidRPr="0067041C">
        <w:rPr>
          <w:rFonts w:ascii="Arial" w:hAnsi="Arial" w:cs="Arial"/>
          <w:sz w:val="14"/>
          <w:szCs w:val="14"/>
        </w:rPr>
        <w:t xml:space="preserve">Customer </w:t>
      </w:r>
      <w:r w:rsidR="006B095E" w:rsidRPr="0067041C">
        <w:rPr>
          <w:rFonts w:ascii="Arial" w:hAnsi="Arial" w:cs="Arial"/>
          <w:sz w:val="14"/>
          <w:szCs w:val="14"/>
        </w:rPr>
        <w:t>obligations</w:t>
      </w:r>
      <w:bookmarkEnd w:id="11"/>
      <w:bookmarkEnd w:id="12"/>
    </w:p>
    <w:p w14:paraId="28199824" w14:textId="134BA9C4" w:rsidR="009E63CE" w:rsidRPr="0067041C" w:rsidRDefault="00A23EDA" w:rsidP="00F704E0">
      <w:pPr>
        <w:pStyle w:val="Heading2"/>
        <w:tabs>
          <w:tab w:val="clear" w:pos="851"/>
          <w:tab w:val="num" w:pos="426"/>
        </w:tabs>
        <w:spacing w:before="0" w:after="0" w:line="312" w:lineRule="auto"/>
        <w:ind w:left="426" w:hanging="426"/>
        <w:rPr>
          <w:rFonts w:cs="Arial"/>
          <w:sz w:val="14"/>
          <w:szCs w:val="14"/>
        </w:rPr>
      </w:pPr>
      <w:bookmarkStart w:id="13" w:name="_Ref_a533328"/>
      <w:r w:rsidRPr="0067041C">
        <w:rPr>
          <w:rFonts w:cs="Arial"/>
          <w:sz w:val="14"/>
          <w:szCs w:val="14"/>
        </w:rPr>
        <w:t xml:space="preserve">The Customer </w:t>
      </w:r>
      <w:r w:rsidR="006B095E" w:rsidRPr="0067041C">
        <w:rPr>
          <w:rFonts w:cs="Arial"/>
          <w:sz w:val="14"/>
          <w:szCs w:val="14"/>
        </w:rPr>
        <w:t>shall:</w:t>
      </w:r>
      <w:bookmarkEnd w:id="13"/>
    </w:p>
    <w:p w14:paraId="179EBE84" w14:textId="528C7D22" w:rsidR="00663F0C" w:rsidRPr="0067041C" w:rsidRDefault="00F704E0" w:rsidP="00F704E0">
      <w:pPr>
        <w:pStyle w:val="Heading3"/>
        <w:tabs>
          <w:tab w:val="clear" w:pos="851"/>
          <w:tab w:val="num" w:pos="1701"/>
        </w:tabs>
        <w:spacing w:before="0" w:after="0" w:line="312" w:lineRule="auto"/>
        <w:ind w:hanging="567"/>
        <w:rPr>
          <w:rFonts w:cs="Arial"/>
          <w:sz w:val="14"/>
          <w:szCs w:val="14"/>
        </w:rPr>
      </w:pPr>
      <w:bookmarkStart w:id="14" w:name="_Ref_a1064376"/>
      <w:r w:rsidRPr="0067041C">
        <w:rPr>
          <w:rFonts w:cs="Arial"/>
          <w:sz w:val="14"/>
          <w:szCs w:val="14"/>
        </w:rPr>
        <w:t>e</w:t>
      </w:r>
      <w:r w:rsidR="00663F0C" w:rsidRPr="0067041C">
        <w:rPr>
          <w:rFonts w:cs="Arial"/>
          <w:sz w:val="14"/>
          <w:szCs w:val="14"/>
        </w:rPr>
        <w:t xml:space="preserve">nsure that the terms of the Order, and any information </w:t>
      </w:r>
      <w:r w:rsidR="00A23EDA" w:rsidRPr="0067041C">
        <w:rPr>
          <w:rFonts w:cs="Arial"/>
          <w:sz w:val="14"/>
          <w:szCs w:val="14"/>
        </w:rPr>
        <w:t xml:space="preserve">it </w:t>
      </w:r>
      <w:r w:rsidR="00663F0C" w:rsidRPr="0067041C">
        <w:rPr>
          <w:rFonts w:cs="Arial"/>
          <w:sz w:val="14"/>
          <w:szCs w:val="14"/>
        </w:rPr>
        <w:t>provide</w:t>
      </w:r>
      <w:r w:rsidR="00A23EDA" w:rsidRPr="0067041C">
        <w:rPr>
          <w:rFonts w:cs="Arial"/>
          <w:sz w:val="14"/>
          <w:szCs w:val="14"/>
        </w:rPr>
        <w:t>s</w:t>
      </w:r>
      <w:r w:rsidR="00663F0C" w:rsidRPr="0067041C">
        <w:rPr>
          <w:rFonts w:cs="Arial"/>
          <w:sz w:val="14"/>
          <w:szCs w:val="14"/>
        </w:rPr>
        <w:t xml:space="preserve"> in the Specification are complete and accurate;</w:t>
      </w:r>
    </w:p>
    <w:p w14:paraId="78EE7351" w14:textId="3D5C43B8" w:rsidR="009E63CE" w:rsidRPr="0067041C" w:rsidRDefault="006B095E" w:rsidP="00F704E0">
      <w:pPr>
        <w:pStyle w:val="Heading3"/>
        <w:tabs>
          <w:tab w:val="clear" w:pos="851"/>
          <w:tab w:val="num" w:pos="1701"/>
        </w:tabs>
        <w:spacing w:before="0" w:after="0" w:line="312" w:lineRule="auto"/>
        <w:ind w:hanging="567"/>
        <w:rPr>
          <w:rFonts w:cs="Arial"/>
          <w:sz w:val="14"/>
          <w:szCs w:val="14"/>
        </w:rPr>
      </w:pPr>
      <w:r w:rsidRPr="0067041C">
        <w:rPr>
          <w:rFonts w:cs="Arial"/>
          <w:sz w:val="14"/>
          <w:szCs w:val="14"/>
        </w:rPr>
        <w:t xml:space="preserve">co-operate with </w:t>
      </w:r>
      <w:r w:rsidR="00792724" w:rsidRPr="0067041C">
        <w:rPr>
          <w:rFonts w:cs="Arial"/>
          <w:sz w:val="14"/>
          <w:szCs w:val="14"/>
        </w:rPr>
        <w:t>YPO</w:t>
      </w:r>
      <w:r w:rsidRPr="0067041C">
        <w:rPr>
          <w:rFonts w:cs="Arial"/>
          <w:sz w:val="14"/>
          <w:szCs w:val="14"/>
        </w:rPr>
        <w:t xml:space="preserve"> in all matters relating to the Services;</w:t>
      </w:r>
      <w:bookmarkEnd w:id="14"/>
    </w:p>
    <w:p w14:paraId="6ECAED40" w14:textId="78A4D361" w:rsidR="009E63CE" w:rsidRPr="0067041C" w:rsidRDefault="006B095E" w:rsidP="00F704E0">
      <w:pPr>
        <w:pStyle w:val="Heading3"/>
        <w:tabs>
          <w:tab w:val="clear" w:pos="851"/>
          <w:tab w:val="num" w:pos="1701"/>
        </w:tabs>
        <w:spacing w:before="0" w:after="0" w:line="312" w:lineRule="auto"/>
        <w:ind w:hanging="567"/>
        <w:rPr>
          <w:rFonts w:cs="Arial"/>
          <w:sz w:val="14"/>
          <w:szCs w:val="14"/>
        </w:rPr>
      </w:pPr>
      <w:bookmarkStart w:id="15" w:name="_Ref_a312955"/>
      <w:r w:rsidRPr="0067041C">
        <w:rPr>
          <w:rFonts w:cs="Arial"/>
          <w:sz w:val="14"/>
          <w:szCs w:val="14"/>
        </w:rPr>
        <w:t>provide</w:t>
      </w:r>
      <w:r w:rsidR="00663F0C" w:rsidRPr="0067041C">
        <w:rPr>
          <w:rFonts w:cs="Arial"/>
          <w:sz w:val="14"/>
          <w:szCs w:val="14"/>
        </w:rPr>
        <w:t xml:space="preserve"> </w:t>
      </w:r>
      <w:r w:rsidR="00792724" w:rsidRPr="0067041C">
        <w:rPr>
          <w:rFonts w:cs="Arial"/>
          <w:sz w:val="14"/>
          <w:szCs w:val="14"/>
        </w:rPr>
        <w:t>YPO</w:t>
      </w:r>
      <w:r w:rsidRPr="0067041C">
        <w:rPr>
          <w:rFonts w:cs="Arial"/>
          <w:sz w:val="14"/>
          <w:szCs w:val="14"/>
        </w:rPr>
        <w:t xml:space="preserve">, its agents, subcontractors, consultants and </w:t>
      </w:r>
      <w:r w:rsidR="00AA705E" w:rsidRPr="0067041C">
        <w:rPr>
          <w:rFonts w:cs="Arial"/>
          <w:sz w:val="14"/>
          <w:szCs w:val="14"/>
        </w:rPr>
        <w:t>employees, in</w:t>
      </w:r>
      <w:r w:rsidRPr="0067041C">
        <w:rPr>
          <w:rFonts w:cs="Arial"/>
          <w:sz w:val="14"/>
          <w:szCs w:val="14"/>
        </w:rPr>
        <w:t xml:space="preserve"> a timely manner and at no charge, access to the</w:t>
      </w:r>
      <w:r w:rsidR="00A23EDA" w:rsidRPr="0067041C">
        <w:rPr>
          <w:rFonts w:cs="Arial"/>
          <w:sz w:val="14"/>
          <w:szCs w:val="14"/>
        </w:rPr>
        <w:t xml:space="preserve"> Customer’s</w:t>
      </w:r>
      <w:r w:rsidRPr="0067041C">
        <w:rPr>
          <w:rFonts w:cs="Arial"/>
          <w:sz w:val="14"/>
          <w:szCs w:val="14"/>
        </w:rPr>
        <w:t xml:space="preserve"> premises, office accommodation, </w:t>
      </w:r>
      <w:r w:rsidR="000226E8" w:rsidRPr="0067041C">
        <w:rPr>
          <w:rFonts w:cs="Arial"/>
          <w:sz w:val="14"/>
          <w:szCs w:val="14"/>
        </w:rPr>
        <w:t xml:space="preserve">equipment, systems, </w:t>
      </w:r>
      <w:r w:rsidRPr="0067041C">
        <w:rPr>
          <w:rFonts w:cs="Arial"/>
          <w:sz w:val="14"/>
          <w:szCs w:val="14"/>
        </w:rPr>
        <w:t xml:space="preserve">data and other facilities as reasonably required by </w:t>
      </w:r>
      <w:r w:rsidR="00792724" w:rsidRPr="0067041C">
        <w:rPr>
          <w:rFonts w:cs="Arial"/>
          <w:sz w:val="14"/>
          <w:szCs w:val="14"/>
        </w:rPr>
        <w:t>YPO</w:t>
      </w:r>
      <w:r w:rsidRPr="0067041C">
        <w:rPr>
          <w:rFonts w:cs="Arial"/>
          <w:sz w:val="14"/>
          <w:szCs w:val="14"/>
        </w:rPr>
        <w:t>;</w:t>
      </w:r>
      <w:bookmarkEnd w:id="15"/>
    </w:p>
    <w:p w14:paraId="79FC8FC8" w14:textId="212F1EAE" w:rsidR="006B095E" w:rsidRPr="0067041C" w:rsidRDefault="006B095E" w:rsidP="00F704E0">
      <w:pPr>
        <w:pStyle w:val="Heading3"/>
        <w:tabs>
          <w:tab w:val="clear" w:pos="851"/>
          <w:tab w:val="num" w:pos="1701"/>
        </w:tabs>
        <w:spacing w:before="0" w:after="0" w:line="312" w:lineRule="auto"/>
        <w:ind w:hanging="567"/>
        <w:rPr>
          <w:rFonts w:cs="Arial"/>
          <w:sz w:val="14"/>
          <w:szCs w:val="14"/>
        </w:rPr>
      </w:pPr>
      <w:bookmarkStart w:id="16" w:name="_Ref_a960878"/>
      <w:r w:rsidRPr="0067041C">
        <w:rPr>
          <w:rFonts w:cs="Arial"/>
          <w:sz w:val="14"/>
          <w:szCs w:val="14"/>
        </w:rPr>
        <w:t>provide</w:t>
      </w:r>
      <w:r w:rsidR="00663F0C" w:rsidRPr="0067041C">
        <w:rPr>
          <w:rFonts w:cs="Arial"/>
          <w:sz w:val="14"/>
          <w:szCs w:val="14"/>
        </w:rPr>
        <w:t xml:space="preserve"> to YPO</w:t>
      </w:r>
      <w:r w:rsidRPr="0067041C">
        <w:rPr>
          <w:rFonts w:cs="Arial"/>
          <w:sz w:val="14"/>
          <w:szCs w:val="14"/>
        </w:rPr>
        <w:t xml:space="preserve">, in a timely manner, </w:t>
      </w:r>
      <w:r w:rsidR="00663F0C" w:rsidRPr="0067041C">
        <w:rPr>
          <w:rFonts w:cs="Arial"/>
          <w:sz w:val="14"/>
          <w:szCs w:val="14"/>
        </w:rPr>
        <w:t xml:space="preserve">such information and materials as YPO may reasonably require in order to supply the Services, and ensure that such information is </w:t>
      </w:r>
      <w:r w:rsidRPr="0067041C">
        <w:rPr>
          <w:rFonts w:cs="Arial"/>
          <w:sz w:val="14"/>
          <w:szCs w:val="14"/>
        </w:rPr>
        <w:t xml:space="preserve">accurate and complete in all material respects; </w:t>
      </w:r>
    </w:p>
    <w:p w14:paraId="149C7AD3" w14:textId="665B5716" w:rsidR="000226E8" w:rsidRPr="0067041C" w:rsidRDefault="000226E8" w:rsidP="00F704E0">
      <w:pPr>
        <w:pStyle w:val="Heading3"/>
        <w:tabs>
          <w:tab w:val="clear" w:pos="851"/>
          <w:tab w:val="num" w:pos="1701"/>
        </w:tabs>
        <w:spacing w:before="0" w:after="0" w:line="312" w:lineRule="auto"/>
        <w:ind w:hanging="567"/>
        <w:rPr>
          <w:rFonts w:cs="Arial"/>
          <w:sz w:val="14"/>
          <w:szCs w:val="14"/>
        </w:rPr>
      </w:pPr>
      <w:r w:rsidRPr="0067041C">
        <w:rPr>
          <w:rFonts w:cs="Arial"/>
          <w:sz w:val="14"/>
          <w:szCs w:val="14"/>
        </w:rPr>
        <w:t>provide to YPO, its agents, subcontractors, consultants (as relevant) training in respect of the Customer policies, approval and governance procedures applicable to the Services;</w:t>
      </w:r>
    </w:p>
    <w:p w14:paraId="01BE6172" w14:textId="775C15D4" w:rsidR="00663F0C" w:rsidRPr="0067041C" w:rsidRDefault="00663F0C" w:rsidP="00F704E0">
      <w:pPr>
        <w:pStyle w:val="Heading3"/>
        <w:tabs>
          <w:tab w:val="clear" w:pos="851"/>
          <w:tab w:val="num" w:pos="1701"/>
        </w:tabs>
        <w:spacing w:before="0" w:after="0" w:line="312" w:lineRule="auto"/>
        <w:ind w:hanging="567"/>
        <w:rPr>
          <w:rFonts w:cs="Arial"/>
          <w:sz w:val="14"/>
          <w:szCs w:val="14"/>
        </w:rPr>
      </w:pPr>
      <w:r w:rsidRPr="0067041C">
        <w:rPr>
          <w:rFonts w:cs="Arial"/>
          <w:sz w:val="14"/>
          <w:szCs w:val="14"/>
        </w:rPr>
        <w:t>where applicable, obtain and maintain all necessary licences, permissions and consents which may be required for the Services before the date on w</w:t>
      </w:r>
      <w:r w:rsidR="00A81D39" w:rsidRPr="0067041C">
        <w:rPr>
          <w:rFonts w:cs="Arial"/>
          <w:sz w:val="14"/>
          <w:szCs w:val="14"/>
        </w:rPr>
        <w:t>hich the Services are to start, and comply with all relevant legislation as required to enable YPO to provide the Services;</w:t>
      </w:r>
    </w:p>
    <w:p w14:paraId="1CF63AD9" w14:textId="0ADB5980" w:rsidR="00663F0C" w:rsidRPr="0067041C" w:rsidRDefault="00663F0C" w:rsidP="00F704E0">
      <w:pPr>
        <w:pStyle w:val="Heading3"/>
        <w:tabs>
          <w:tab w:val="clear" w:pos="851"/>
          <w:tab w:val="num" w:pos="1701"/>
        </w:tabs>
        <w:spacing w:before="0" w:after="0" w:line="312" w:lineRule="auto"/>
        <w:ind w:hanging="567"/>
        <w:rPr>
          <w:rFonts w:cs="Arial"/>
          <w:sz w:val="14"/>
          <w:szCs w:val="14"/>
        </w:rPr>
      </w:pPr>
      <w:r w:rsidRPr="0067041C">
        <w:rPr>
          <w:rFonts w:cs="Arial"/>
          <w:sz w:val="14"/>
          <w:szCs w:val="14"/>
        </w:rPr>
        <w:t>keep all materials, equipment, documents and other property of YPO (</w:t>
      </w:r>
      <w:r w:rsidRPr="0067041C">
        <w:rPr>
          <w:rFonts w:cs="Arial"/>
          <w:b/>
          <w:sz w:val="14"/>
          <w:szCs w:val="14"/>
        </w:rPr>
        <w:t>YPO Materials</w:t>
      </w:r>
      <w:r w:rsidR="00EA3241" w:rsidRPr="0067041C">
        <w:rPr>
          <w:rFonts w:cs="Arial"/>
          <w:sz w:val="14"/>
          <w:szCs w:val="14"/>
        </w:rPr>
        <w:t xml:space="preserve">) at the Customer’s </w:t>
      </w:r>
      <w:r w:rsidRPr="0067041C">
        <w:rPr>
          <w:rFonts w:cs="Arial"/>
          <w:sz w:val="14"/>
          <w:szCs w:val="14"/>
        </w:rPr>
        <w:t>premises in safe custody at its own risk, maintain the YPO Materials in good condition until returned to YPO, and not dispose of or use the YPO Materials other than in accordance with YPO’s written instructions and authorisation; and</w:t>
      </w:r>
    </w:p>
    <w:p w14:paraId="46234392" w14:textId="3DC24FF3" w:rsidR="006B095E" w:rsidRPr="0067041C" w:rsidRDefault="006B095E" w:rsidP="00F704E0">
      <w:pPr>
        <w:pStyle w:val="Heading3"/>
        <w:tabs>
          <w:tab w:val="clear" w:pos="851"/>
          <w:tab w:val="num" w:pos="1701"/>
        </w:tabs>
        <w:spacing w:before="0" w:after="0" w:line="312" w:lineRule="auto"/>
        <w:ind w:hanging="567"/>
        <w:rPr>
          <w:rFonts w:cs="Arial"/>
          <w:sz w:val="14"/>
          <w:szCs w:val="14"/>
        </w:rPr>
      </w:pPr>
      <w:r w:rsidRPr="0067041C">
        <w:rPr>
          <w:rFonts w:cs="Arial"/>
          <w:sz w:val="14"/>
          <w:szCs w:val="14"/>
        </w:rPr>
        <w:t xml:space="preserve">where applicable, inform </w:t>
      </w:r>
      <w:r w:rsidR="00792724" w:rsidRPr="0067041C">
        <w:rPr>
          <w:rFonts w:cs="Arial"/>
          <w:sz w:val="14"/>
          <w:szCs w:val="14"/>
        </w:rPr>
        <w:t>YPO</w:t>
      </w:r>
      <w:r w:rsidRPr="0067041C">
        <w:rPr>
          <w:rFonts w:cs="Arial"/>
          <w:sz w:val="14"/>
          <w:szCs w:val="14"/>
        </w:rPr>
        <w:t xml:space="preserve"> of all health and safety and security requirements that apply at any</w:t>
      </w:r>
      <w:r w:rsidR="00A81D39" w:rsidRPr="0067041C">
        <w:rPr>
          <w:rFonts w:cs="Arial"/>
          <w:sz w:val="14"/>
          <w:szCs w:val="14"/>
        </w:rPr>
        <w:t xml:space="preserve"> of the Customer’s premises.</w:t>
      </w:r>
    </w:p>
    <w:p w14:paraId="32C2F69D" w14:textId="627DC9D7" w:rsidR="009E63CE" w:rsidRPr="0067041C" w:rsidRDefault="006B095E" w:rsidP="00F704E0">
      <w:pPr>
        <w:pStyle w:val="Heading2"/>
        <w:tabs>
          <w:tab w:val="clear" w:pos="851"/>
          <w:tab w:val="num" w:pos="426"/>
        </w:tabs>
        <w:spacing w:before="0" w:after="0" w:line="312" w:lineRule="auto"/>
        <w:ind w:left="426" w:hanging="426"/>
        <w:rPr>
          <w:rFonts w:cs="Arial"/>
          <w:sz w:val="14"/>
          <w:szCs w:val="14"/>
        </w:rPr>
      </w:pPr>
      <w:bookmarkStart w:id="17" w:name="_Ref_a921060"/>
      <w:bookmarkEnd w:id="16"/>
      <w:r w:rsidRPr="0067041C">
        <w:rPr>
          <w:rFonts w:cs="Arial"/>
          <w:sz w:val="14"/>
          <w:szCs w:val="14"/>
        </w:rPr>
        <w:t xml:space="preserve">If </w:t>
      </w:r>
      <w:r w:rsidR="00792724" w:rsidRPr="0067041C">
        <w:rPr>
          <w:rFonts w:cs="Arial"/>
          <w:sz w:val="14"/>
          <w:szCs w:val="14"/>
        </w:rPr>
        <w:t>YPO</w:t>
      </w:r>
      <w:r w:rsidRPr="0067041C">
        <w:rPr>
          <w:rFonts w:cs="Arial"/>
          <w:sz w:val="14"/>
          <w:szCs w:val="14"/>
        </w:rPr>
        <w:t xml:space="preserve">'s performance of its obligations under the Contract is prevented or delayed by any act or omission </w:t>
      </w:r>
      <w:r w:rsidR="00A81D39" w:rsidRPr="0067041C">
        <w:rPr>
          <w:rFonts w:cs="Arial"/>
          <w:sz w:val="14"/>
          <w:szCs w:val="14"/>
        </w:rPr>
        <w:t xml:space="preserve">by </w:t>
      </w:r>
      <w:r w:rsidR="00EA3241" w:rsidRPr="0067041C">
        <w:rPr>
          <w:rFonts w:cs="Arial"/>
          <w:sz w:val="14"/>
          <w:szCs w:val="14"/>
        </w:rPr>
        <w:t>the Customer, Customer’s a</w:t>
      </w:r>
      <w:r w:rsidRPr="0067041C">
        <w:rPr>
          <w:rFonts w:cs="Arial"/>
          <w:sz w:val="14"/>
          <w:szCs w:val="14"/>
        </w:rPr>
        <w:t>gents, subcontrac</w:t>
      </w:r>
      <w:r w:rsidR="00A81D39" w:rsidRPr="0067041C">
        <w:rPr>
          <w:rFonts w:cs="Arial"/>
          <w:sz w:val="14"/>
          <w:szCs w:val="14"/>
        </w:rPr>
        <w:t>tors, consultants or employee (</w:t>
      </w:r>
      <w:r w:rsidR="00A81D39" w:rsidRPr="0067041C">
        <w:rPr>
          <w:rFonts w:cs="Arial"/>
          <w:b/>
          <w:sz w:val="14"/>
          <w:szCs w:val="14"/>
        </w:rPr>
        <w:t>Customer Default</w:t>
      </w:r>
      <w:r w:rsidR="00A81D39" w:rsidRPr="0067041C">
        <w:rPr>
          <w:rFonts w:cs="Arial"/>
          <w:sz w:val="14"/>
          <w:szCs w:val="14"/>
        </w:rPr>
        <w:t>):</w:t>
      </w:r>
      <w:bookmarkEnd w:id="17"/>
    </w:p>
    <w:p w14:paraId="55519B09" w14:textId="77777777" w:rsidR="00EA3241" w:rsidRPr="0067041C" w:rsidRDefault="00A81D39" w:rsidP="00F704E0">
      <w:pPr>
        <w:pStyle w:val="Heading3"/>
        <w:tabs>
          <w:tab w:val="clear" w:pos="851"/>
          <w:tab w:val="num" w:pos="1701"/>
        </w:tabs>
        <w:spacing w:before="0" w:after="0" w:line="312" w:lineRule="auto"/>
        <w:ind w:hanging="567"/>
        <w:rPr>
          <w:rFonts w:cs="Arial"/>
          <w:sz w:val="14"/>
          <w:szCs w:val="14"/>
        </w:rPr>
      </w:pPr>
      <w:bookmarkStart w:id="18" w:name="_Ref_a498603"/>
      <w:r w:rsidRPr="0067041C">
        <w:rPr>
          <w:rFonts w:cs="Arial"/>
          <w:sz w:val="14"/>
          <w:szCs w:val="14"/>
        </w:rPr>
        <w:t xml:space="preserve">without limiting or affecting any other right or remedy available to it, YPO shall have the right to suspend performance of the Services until </w:t>
      </w:r>
      <w:r w:rsidR="00EA3241" w:rsidRPr="0067041C">
        <w:rPr>
          <w:rFonts w:cs="Arial"/>
          <w:sz w:val="14"/>
          <w:szCs w:val="14"/>
        </w:rPr>
        <w:t xml:space="preserve">the Customer </w:t>
      </w:r>
      <w:r w:rsidRPr="0067041C">
        <w:rPr>
          <w:rFonts w:cs="Arial"/>
          <w:sz w:val="14"/>
          <w:szCs w:val="14"/>
        </w:rPr>
        <w:t>remed</w:t>
      </w:r>
      <w:r w:rsidR="00EA3241" w:rsidRPr="0067041C">
        <w:rPr>
          <w:rFonts w:cs="Arial"/>
          <w:sz w:val="14"/>
          <w:szCs w:val="14"/>
        </w:rPr>
        <w:t>ies</w:t>
      </w:r>
      <w:r w:rsidRPr="0067041C">
        <w:rPr>
          <w:rFonts w:cs="Arial"/>
          <w:sz w:val="14"/>
          <w:szCs w:val="14"/>
        </w:rPr>
        <w:t xml:space="preserve"> the Customer Default</w:t>
      </w:r>
      <w:r w:rsidR="00EA3241" w:rsidRPr="0067041C">
        <w:rPr>
          <w:rFonts w:cs="Arial"/>
          <w:sz w:val="14"/>
          <w:szCs w:val="14"/>
        </w:rPr>
        <w:t xml:space="preserve">, </w:t>
      </w:r>
    </w:p>
    <w:p w14:paraId="45C532D1" w14:textId="5EB5348C" w:rsidR="00A81D39" w:rsidRPr="0067041C" w:rsidRDefault="00A81D39" w:rsidP="00EA3241">
      <w:pPr>
        <w:pStyle w:val="Heading3"/>
        <w:numPr>
          <w:ilvl w:val="0"/>
          <w:numId w:val="0"/>
        </w:numPr>
        <w:spacing w:before="0" w:after="0" w:line="312" w:lineRule="auto"/>
        <w:ind w:left="851"/>
        <w:rPr>
          <w:rFonts w:cs="Arial"/>
          <w:sz w:val="14"/>
          <w:szCs w:val="14"/>
        </w:rPr>
      </w:pPr>
      <w:r w:rsidRPr="0067041C">
        <w:rPr>
          <w:rFonts w:cs="Arial"/>
          <w:sz w:val="14"/>
          <w:szCs w:val="14"/>
        </w:rPr>
        <w:t>and to rely on the Customer Default to relieve it from the performance of any of its obligations in each case to the extent that the Customer Default prevents or delays YPO’s performance of any of its obligations;</w:t>
      </w:r>
    </w:p>
    <w:p w14:paraId="7C7BB4C1" w14:textId="08CB0A38" w:rsidR="009E63CE" w:rsidRPr="0067041C" w:rsidRDefault="00A81D39" w:rsidP="00F704E0">
      <w:pPr>
        <w:pStyle w:val="Heading3"/>
        <w:tabs>
          <w:tab w:val="clear" w:pos="851"/>
          <w:tab w:val="num" w:pos="1701"/>
        </w:tabs>
        <w:spacing w:before="0" w:after="0" w:line="312" w:lineRule="auto"/>
        <w:ind w:hanging="567"/>
        <w:rPr>
          <w:rFonts w:cs="Arial"/>
          <w:sz w:val="14"/>
          <w:szCs w:val="14"/>
        </w:rPr>
      </w:pPr>
      <w:r w:rsidRPr="0067041C">
        <w:rPr>
          <w:rFonts w:cs="Arial"/>
          <w:sz w:val="14"/>
          <w:szCs w:val="14"/>
        </w:rPr>
        <w:lastRenderedPageBreak/>
        <w:t xml:space="preserve">YPO shall </w:t>
      </w:r>
      <w:r w:rsidR="006B095E" w:rsidRPr="0067041C">
        <w:rPr>
          <w:rFonts w:cs="Arial"/>
          <w:sz w:val="14"/>
          <w:szCs w:val="14"/>
        </w:rPr>
        <w:t xml:space="preserve">not be liable for any costs, charges or losses sustained or incurred by </w:t>
      </w:r>
      <w:r w:rsidR="00EA3241" w:rsidRPr="0067041C">
        <w:rPr>
          <w:rFonts w:cs="Arial"/>
          <w:sz w:val="14"/>
          <w:szCs w:val="14"/>
        </w:rPr>
        <w:t xml:space="preserve">the Customer </w:t>
      </w:r>
      <w:r w:rsidRPr="0067041C">
        <w:rPr>
          <w:rFonts w:cs="Arial"/>
          <w:sz w:val="14"/>
          <w:szCs w:val="14"/>
        </w:rPr>
        <w:t xml:space="preserve">arising directly </w:t>
      </w:r>
      <w:r w:rsidR="006B095E" w:rsidRPr="0067041C">
        <w:rPr>
          <w:rFonts w:cs="Arial"/>
          <w:sz w:val="14"/>
          <w:szCs w:val="14"/>
        </w:rPr>
        <w:t xml:space="preserve">or indirectly from </w:t>
      </w:r>
      <w:r w:rsidRPr="0067041C">
        <w:rPr>
          <w:rFonts w:cs="Arial"/>
          <w:sz w:val="14"/>
          <w:szCs w:val="14"/>
        </w:rPr>
        <w:t>YPO’s failure or delay to perform any of its obligations as set out in this clause 4.2</w:t>
      </w:r>
      <w:r w:rsidR="006B095E" w:rsidRPr="0067041C">
        <w:rPr>
          <w:rFonts w:cs="Arial"/>
          <w:sz w:val="14"/>
          <w:szCs w:val="14"/>
        </w:rPr>
        <w:t>;</w:t>
      </w:r>
      <w:bookmarkEnd w:id="18"/>
    </w:p>
    <w:p w14:paraId="2AAA58CC" w14:textId="0E5955C8" w:rsidR="00A81D39" w:rsidRPr="0067041C" w:rsidRDefault="00EA3241" w:rsidP="00F704E0">
      <w:pPr>
        <w:pStyle w:val="Heading3"/>
        <w:tabs>
          <w:tab w:val="clear" w:pos="851"/>
          <w:tab w:val="num" w:pos="1701"/>
        </w:tabs>
        <w:spacing w:before="0" w:after="0" w:line="312" w:lineRule="auto"/>
        <w:ind w:hanging="567"/>
        <w:rPr>
          <w:rFonts w:cs="Arial"/>
          <w:sz w:val="14"/>
          <w:szCs w:val="14"/>
        </w:rPr>
      </w:pPr>
      <w:bookmarkStart w:id="19" w:name="_Ref_a415744"/>
      <w:r w:rsidRPr="0067041C">
        <w:rPr>
          <w:rFonts w:cs="Arial"/>
          <w:sz w:val="14"/>
          <w:szCs w:val="14"/>
        </w:rPr>
        <w:t xml:space="preserve">The Customer </w:t>
      </w:r>
      <w:r w:rsidR="00A81D39" w:rsidRPr="0067041C">
        <w:rPr>
          <w:rFonts w:cs="Arial"/>
          <w:sz w:val="14"/>
          <w:szCs w:val="14"/>
        </w:rPr>
        <w:t xml:space="preserve">shall reimburse YPO </w:t>
      </w:r>
      <w:bookmarkStart w:id="20" w:name="_Ref_a195481"/>
      <w:bookmarkEnd w:id="19"/>
      <w:r w:rsidR="00A81D39" w:rsidRPr="0067041C">
        <w:rPr>
          <w:rFonts w:cs="Arial"/>
          <w:sz w:val="14"/>
          <w:szCs w:val="14"/>
        </w:rPr>
        <w:t>on written demand for any costs or losses sustained or incurred by the Supplier arising directly or indirectly from the Customer Default.</w:t>
      </w:r>
    </w:p>
    <w:p w14:paraId="071B8A7A" w14:textId="77777777" w:rsidR="009E63CE" w:rsidRPr="0067041C" w:rsidRDefault="006B095E" w:rsidP="00F704E0">
      <w:pPr>
        <w:pStyle w:val="Heading1"/>
        <w:tabs>
          <w:tab w:val="clear" w:pos="851"/>
          <w:tab w:val="num" w:pos="426"/>
        </w:tabs>
        <w:spacing w:before="0" w:after="0" w:line="312" w:lineRule="auto"/>
        <w:rPr>
          <w:rFonts w:ascii="Arial" w:hAnsi="Arial" w:cs="Arial"/>
          <w:sz w:val="14"/>
          <w:szCs w:val="14"/>
        </w:rPr>
      </w:pPr>
      <w:bookmarkStart w:id="21" w:name="_Toc256000004"/>
      <w:bookmarkStart w:id="22" w:name="_Ref_a438170"/>
      <w:bookmarkEnd w:id="20"/>
      <w:r w:rsidRPr="0067041C">
        <w:rPr>
          <w:rFonts w:ascii="Arial" w:hAnsi="Arial" w:cs="Arial"/>
          <w:sz w:val="14"/>
          <w:szCs w:val="14"/>
        </w:rPr>
        <w:t>Data protection</w:t>
      </w:r>
      <w:bookmarkEnd w:id="21"/>
      <w:bookmarkEnd w:id="22"/>
    </w:p>
    <w:p w14:paraId="69B47F01" w14:textId="6EA2DF65" w:rsidR="00EA3241" w:rsidRPr="0067041C" w:rsidRDefault="009B150F" w:rsidP="00B21FD1">
      <w:pPr>
        <w:pStyle w:val="Heading2"/>
        <w:tabs>
          <w:tab w:val="clear" w:pos="851"/>
          <w:tab w:val="num" w:pos="426"/>
        </w:tabs>
        <w:spacing w:before="0" w:after="0" w:line="312" w:lineRule="auto"/>
        <w:ind w:left="426" w:hanging="426"/>
        <w:rPr>
          <w:rFonts w:cs="Arial"/>
          <w:sz w:val="14"/>
          <w:szCs w:val="14"/>
        </w:rPr>
      </w:pPr>
      <w:bookmarkStart w:id="23" w:name="_Ref_a137230"/>
      <w:r>
        <w:rPr>
          <w:rFonts w:cs="Arial"/>
          <w:sz w:val="14"/>
          <w:szCs w:val="14"/>
        </w:rPr>
        <w:t>Unless stated otherwise in the Order</w:t>
      </w:r>
      <w:r w:rsidR="00EA3241" w:rsidRPr="0067041C">
        <w:rPr>
          <w:rFonts w:cs="Arial"/>
          <w:sz w:val="14"/>
          <w:szCs w:val="14"/>
        </w:rPr>
        <w:t>, for the purpose of the Data Protection Legislation, the Customer is the Controller and YPO is the Processor. In such circumstances:</w:t>
      </w:r>
    </w:p>
    <w:p w14:paraId="3AAC1FFE" w14:textId="5891BAB4" w:rsidR="00EA3241" w:rsidRPr="0067041C" w:rsidRDefault="00EA3241" w:rsidP="00EA3241">
      <w:pPr>
        <w:pStyle w:val="Heading3"/>
        <w:tabs>
          <w:tab w:val="clear" w:pos="851"/>
          <w:tab w:val="num" w:pos="1701"/>
        </w:tabs>
        <w:spacing w:before="0" w:after="0" w:line="312" w:lineRule="auto"/>
        <w:ind w:hanging="567"/>
        <w:rPr>
          <w:rFonts w:cs="Arial"/>
          <w:sz w:val="14"/>
          <w:szCs w:val="14"/>
        </w:rPr>
      </w:pPr>
      <w:r w:rsidRPr="0067041C">
        <w:rPr>
          <w:rFonts w:cs="Arial"/>
          <w:sz w:val="14"/>
          <w:szCs w:val="14"/>
        </w:rPr>
        <w:t>the Customer retains control of the Personal Data and remains responsible for its compliance obligations under the Data Protection Legislation, including but not limited to, providing any required notices and obtaining any required consents, and for the written processing instructions it gives to YPO.</w:t>
      </w:r>
    </w:p>
    <w:p w14:paraId="785426AA" w14:textId="79611E53" w:rsidR="00EA3241" w:rsidRPr="0067041C" w:rsidRDefault="00EA3241" w:rsidP="00EA3241">
      <w:pPr>
        <w:pStyle w:val="Heading3"/>
        <w:tabs>
          <w:tab w:val="clear" w:pos="851"/>
          <w:tab w:val="num" w:pos="1701"/>
        </w:tabs>
        <w:spacing w:before="0" w:after="0" w:line="312" w:lineRule="auto"/>
        <w:ind w:hanging="567"/>
        <w:rPr>
          <w:rFonts w:cs="Arial"/>
          <w:sz w:val="14"/>
          <w:szCs w:val="14"/>
        </w:rPr>
      </w:pPr>
      <w:r w:rsidRPr="0067041C">
        <w:rPr>
          <w:rFonts w:cs="Arial"/>
          <w:sz w:val="14"/>
          <w:szCs w:val="14"/>
        </w:rPr>
        <w:t>The parties shall set out in the Order, details of the subject matter, duration, nature and purpose of the processing and the Personal Data categories and Data Subject types in respect of which YPO may process the Personal Data to fulfil the Services.</w:t>
      </w:r>
    </w:p>
    <w:p w14:paraId="4F5C4E54" w14:textId="77777777" w:rsidR="00EA3241" w:rsidRPr="0067041C" w:rsidRDefault="00EA3241" w:rsidP="00EA3241">
      <w:pPr>
        <w:pStyle w:val="Heading2"/>
        <w:tabs>
          <w:tab w:val="clear" w:pos="851"/>
          <w:tab w:val="num" w:pos="426"/>
        </w:tabs>
        <w:spacing w:before="0" w:after="0" w:line="312" w:lineRule="auto"/>
        <w:ind w:left="426" w:hanging="426"/>
        <w:rPr>
          <w:rFonts w:cs="Arial"/>
          <w:sz w:val="14"/>
          <w:szCs w:val="14"/>
        </w:rPr>
      </w:pPr>
      <w:r w:rsidRPr="0067041C">
        <w:rPr>
          <w:rFonts w:cs="Arial"/>
          <w:sz w:val="14"/>
          <w:szCs w:val="14"/>
        </w:rPr>
        <w:t xml:space="preserve">YPO will only process the Personal Data to the extent, and in such a manner, as is necessary for the Services in accordance with the Customer's written instructions. YPO will not process the Personal Data for any other purpose or in a way that does not comply with this Contract or the Data Protection Legislation. </w:t>
      </w:r>
    </w:p>
    <w:p w14:paraId="2335CF0C" w14:textId="77777777" w:rsidR="00EA3241" w:rsidRPr="0067041C" w:rsidRDefault="00EA3241" w:rsidP="00EA3241">
      <w:pPr>
        <w:pStyle w:val="Heading2"/>
        <w:tabs>
          <w:tab w:val="clear" w:pos="851"/>
          <w:tab w:val="num" w:pos="426"/>
        </w:tabs>
        <w:spacing w:before="0" w:after="0" w:line="312" w:lineRule="auto"/>
        <w:ind w:left="426" w:hanging="426"/>
        <w:rPr>
          <w:rFonts w:cs="Arial"/>
          <w:sz w:val="14"/>
          <w:szCs w:val="14"/>
        </w:rPr>
      </w:pPr>
      <w:r w:rsidRPr="0067041C">
        <w:rPr>
          <w:rFonts w:cs="Arial"/>
          <w:sz w:val="14"/>
          <w:szCs w:val="14"/>
        </w:rPr>
        <w:t>YPO must comply promptly with any Customer written instructions requiring YPO to amend, transfer, delete or otherwise process the Personal Data, or to stop, mitigate or remedy any unauthorised processing.</w:t>
      </w:r>
    </w:p>
    <w:p w14:paraId="6254D3BA" w14:textId="22D5B0EF" w:rsidR="00EA3241" w:rsidRPr="0067041C" w:rsidRDefault="00EA3241" w:rsidP="00EA3241">
      <w:pPr>
        <w:pStyle w:val="Heading2"/>
        <w:tabs>
          <w:tab w:val="clear" w:pos="851"/>
          <w:tab w:val="num" w:pos="426"/>
        </w:tabs>
        <w:spacing w:before="0" w:after="0" w:line="312" w:lineRule="auto"/>
        <w:ind w:left="426" w:hanging="426"/>
        <w:rPr>
          <w:rFonts w:cs="Arial"/>
          <w:sz w:val="14"/>
          <w:szCs w:val="14"/>
        </w:rPr>
      </w:pPr>
      <w:r w:rsidRPr="0067041C">
        <w:rPr>
          <w:rFonts w:cs="Arial"/>
          <w:sz w:val="14"/>
          <w:szCs w:val="14"/>
        </w:rPr>
        <w:t xml:space="preserve">YPO will maintain the confidentiality of the Personal Data and will not disclose the Personal Data to </w:t>
      </w:r>
      <w:r w:rsidR="009B150F" w:rsidRPr="0067041C">
        <w:rPr>
          <w:rFonts w:cs="Arial"/>
          <w:sz w:val="14"/>
          <w:szCs w:val="14"/>
        </w:rPr>
        <w:t>third parties</w:t>
      </w:r>
      <w:r w:rsidRPr="0067041C">
        <w:rPr>
          <w:rFonts w:cs="Arial"/>
          <w:sz w:val="14"/>
          <w:szCs w:val="14"/>
        </w:rPr>
        <w:t xml:space="preserve"> unless the Customer or the Contract specifically authorises the disclosure, or as required by domestic law, court or regulator (including the Commissioner). </w:t>
      </w:r>
    </w:p>
    <w:p w14:paraId="48C68AE6" w14:textId="77777777" w:rsidR="00EA3241" w:rsidRPr="0067041C" w:rsidRDefault="00EA3241" w:rsidP="00EA3241">
      <w:pPr>
        <w:pStyle w:val="Heading2"/>
        <w:tabs>
          <w:tab w:val="clear" w:pos="851"/>
          <w:tab w:val="num" w:pos="426"/>
        </w:tabs>
        <w:spacing w:before="0" w:after="0" w:line="312" w:lineRule="auto"/>
        <w:ind w:left="426" w:hanging="426"/>
        <w:rPr>
          <w:rFonts w:cs="Arial"/>
          <w:sz w:val="14"/>
          <w:szCs w:val="14"/>
        </w:rPr>
      </w:pPr>
      <w:r w:rsidRPr="0067041C">
        <w:rPr>
          <w:rFonts w:cs="Arial"/>
          <w:sz w:val="14"/>
          <w:szCs w:val="14"/>
        </w:rPr>
        <w:t>YPO must at all times implement appropriate technical and organisational measures against accidental, unauthorised or unlawful processing, access, copying, modification, reproduction, display or distribution of the Personal Data, and against accidental or unlawful loss, destruction, alteration, disclosure or damage of Personal Data.</w:t>
      </w:r>
    </w:p>
    <w:p w14:paraId="03CB72CC" w14:textId="77777777" w:rsidR="00EA3241" w:rsidRPr="0067041C" w:rsidRDefault="00EA3241" w:rsidP="00EA3241">
      <w:pPr>
        <w:pStyle w:val="Heading2"/>
        <w:tabs>
          <w:tab w:val="clear" w:pos="851"/>
          <w:tab w:val="num" w:pos="426"/>
        </w:tabs>
        <w:spacing w:before="0" w:after="0" w:line="312" w:lineRule="auto"/>
        <w:ind w:left="426" w:hanging="426"/>
        <w:rPr>
          <w:rFonts w:cs="Arial"/>
          <w:sz w:val="14"/>
          <w:szCs w:val="14"/>
        </w:rPr>
      </w:pPr>
      <w:r w:rsidRPr="0067041C">
        <w:rPr>
          <w:rFonts w:cs="Arial"/>
          <w:sz w:val="14"/>
          <w:szCs w:val="14"/>
        </w:rPr>
        <w:t>YPO must implement such measures to ensure a level of security appropriate to the risk involved, including as appropriate, the pseudonymisation and encryption of personal data, the ability to ensure the ongoing confidentiality, integrity, availability and resilience of processing systems and services, the ability to restore the availability and access to personal data in a timely manner in the event of a physical or technical incident; and a process for regularly testing, assessing and evaluating the effectiveness of the security measures.</w:t>
      </w:r>
    </w:p>
    <w:p w14:paraId="2EFFBC66" w14:textId="30BD3B2C" w:rsidR="00EA3241" w:rsidRPr="0067041C" w:rsidRDefault="00EA3241" w:rsidP="00EA3241">
      <w:pPr>
        <w:pStyle w:val="Heading2"/>
        <w:tabs>
          <w:tab w:val="clear" w:pos="851"/>
          <w:tab w:val="num" w:pos="426"/>
        </w:tabs>
        <w:spacing w:before="0" w:after="0" w:line="312" w:lineRule="auto"/>
        <w:ind w:left="426" w:hanging="426"/>
        <w:rPr>
          <w:rFonts w:cs="Arial"/>
          <w:sz w:val="14"/>
          <w:szCs w:val="14"/>
        </w:rPr>
      </w:pPr>
      <w:r w:rsidRPr="0067041C">
        <w:rPr>
          <w:rFonts w:cs="Arial"/>
          <w:sz w:val="14"/>
          <w:szCs w:val="14"/>
        </w:rPr>
        <w:t>YPO will promptly and in any event without undue delay notify the Customer in writing if it becomes aware of the loss, unintended destruction or damage, corruption of part or all of the Personal Data; any accidental, unauthorised or unlawful processing of the Personal Data; or any Personal Data Breach.</w:t>
      </w:r>
    </w:p>
    <w:p w14:paraId="23EB690D" w14:textId="77777777" w:rsidR="00EA3241" w:rsidRPr="0067041C" w:rsidRDefault="00EA3241" w:rsidP="00EA3241">
      <w:pPr>
        <w:pStyle w:val="Heading2"/>
        <w:tabs>
          <w:tab w:val="clear" w:pos="851"/>
          <w:tab w:val="num" w:pos="426"/>
        </w:tabs>
        <w:spacing w:before="0" w:after="0" w:line="312" w:lineRule="auto"/>
        <w:ind w:left="426" w:hanging="426"/>
        <w:rPr>
          <w:rFonts w:cs="Arial"/>
          <w:sz w:val="14"/>
          <w:szCs w:val="14"/>
        </w:rPr>
      </w:pPr>
      <w:r w:rsidRPr="0067041C">
        <w:rPr>
          <w:rFonts w:cs="Arial"/>
          <w:sz w:val="14"/>
          <w:szCs w:val="14"/>
        </w:rPr>
        <w:t>YPO agrees that the Customer has the sole right to determine:</w:t>
      </w:r>
    </w:p>
    <w:p w14:paraId="1929E2F4" w14:textId="77777777" w:rsidR="00EA3241" w:rsidRPr="0067041C" w:rsidRDefault="00EA3241" w:rsidP="00EA3241">
      <w:pPr>
        <w:pStyle w:val="Heading3"/>
        <w:tabs>
          <w:tab w:val="clear" w:pos="851"/>
          <w:tab w:val="num" w:pos="1701"/>
        </w:tabs>
        <w:spacing w:before="0" w:after="0" w:line="312" w:lineRule="auto"/>
        <w:ind w:hanging="567"/>
        <w:rPr>
          <w:rFonts w:cs="Arial"/>
          <w:sz w:val="14"/>
          <w:szCs w:val="14"/>
        </w:rPr>
      </w:pPr>
      <w:r w:rsidRPr="0067041C">
        <w:rPr>
          <w:rFonts w:cs="Arial"/>
          <w:sz w:val="14"/>
          <w:szCs w:val="14"/>
        </w:rPr>
        <w:t>whether to provide notice of the accidental, unauthorised or unlawful processing and/or the Personal Data Breach to any Data Subjects, the Commissioner, other in-scope regulators, law enforcement agencies or others, as required by law or regulation or in the Customer's discretion, including the contents and delivery method of the notice; and</w:t>
      </w:r>
    </w:p>
    <w:p w14:paraId="76F46C33" w14:textId="77777777" w:rsidR="00EA3241" w:rsidRPr="0067041C" w:rsidRDefault="00EA3241" w:rsidP="00EA3241">
      <w:pPr>
        <w:pStyle w:val="Heading3"/>
        <w:tabs>
          <w:tab w:val="clear" w:pos="851"/>
          <w:tab w:val="num" w:pos="1701"/>
        </w:tabs>
        <w:spacing w:before="0" w:after="0" w:line="312" w:lineRule="auto"/>
        <w:ind w:hanging="567"/>
        <w:rPr>
          <w:rFonts w:cs="Arial"/>
          <w:sz w:val="14"/>
          <w:szCs w:val="14"/>
        </w:rPr>
      </w:pPr>
      <w:r w:rsidRPr="0067041C">
        <w:rPr>
          <w:rFonts w:cs="Arial"/>
          <w:sz w:val="14"/>
          <w:szCs w:val="14"/>
        </w:rPr>
        <w:t xml:space="preserve">whether to offer any type of remedy to affected Data </w:t>
      </w:r>
      <w:r w:rsidRPr="0067041C">
        <w:rPr>
          <w:rFonts w:cs="Arial"/>
          <w:sz w:val="14"/>
          <w:szCs w:val="14"/>
        </w:rPr>
        <w:t>Subjects, including the nature and extent of such remedy.</w:t>
      </w:r>
    </w:p>
    <w:p w14:paraId="19E7DE42" w14:textId="77777777" w:rsidR="00EA3241" w:rsidRPr="0067041C" w:rsidRDefault="00EA3241" w:rsidP="0067041C">
      <w:pPr>
        <w:pStyle w:val="Heading2"/>
        <w:tabs>
          <w:tab w:val="clear" w:pos="851"/>
          <w:tab w:val="num" w:pos="426"/>
        </w:tabs>
        <w:spacing w:before="0" w:after="0" w:line="312" w:lineRule="auto"/>
        <w:ind w:left="426" w:hanging="426"/>
        <w:rPr>
          <w:rFonts w:cs="Arial"/>
          <w:sz w:val="14"/>
          <w:szCs w:val="14"/>
        </w:rPr>
      </w:pPr>
      <w:r w:rsidRPr="0067041C">
        <w:rPr>
          <w:rFonts w:cs="Arial"/>
          <w:sz w:val="14"/>
          <w:szCs w:val="14"/>
        </w:rPr>
        <w:t>YPO must not transfer or otherwise process the Personal Data outside the UK without obtaining the Customer's prior written consent.</w:t>
      </w:r>
    </w:p>
    <w:p w14:paraId="6F465C05" w14:textId="4E385D91" w:rsidR="00EA3241" w:rsidRPr="0067041C" w:rsidRDefault="00EA3241" w:rsidP="0067041C">
      <w:pPr>
        <w:pStyle w:val="Heading2"/>
        <w:tabs>
          <w:tab w:val="clear" w:pos="851"/>
          <w:tab w:val="num" w:pos="426"/>
        </w:tabs>
        <w:spacing w:before="0" w:after="0" w:line="312" w:lineRule="auto"/>
        <w:ind w:left="426" w:hanging="426"/>
        <w:rPr>
          <w:rFonts w:cs="Arial"/>
          <w:sz w:val="14"/>
          <w:szCs w:val="14"/>
        </w:rPr>
      </w:pPr>
      <w:r w:rsidRPr="0067041C">
        <w:rPr>
          <w:rFonts w:cs="Arial"/>
          <w:sz w:val="14"/>
          <w:szCs w:val="14"/>
        </w:rPr>
        <w:t>YPO may not authorise any third party or subcontractor to process the Personal Data</w:t>
      </w:r>
      <w:r w:rsidR="009B150F">
        <w:rPr>
          <w:rFonts w:cs="Arial"/>
          <w:sz w:val="14"/>
          <w:szCs w:val="14"/>
        </w:rPr>
        <w:t xml:space="preserve"> without the written permission of the Customer</w:t>
      </w:r>
      <w:r w:rsidRPr="0067041C">
        <w:rPr>
          <w:rFonts w:cs="Arial"/>
          <w:sz w:val="14"/>
          <w:szCs w:val="14"/>
        </w:rPr>
        <w:t>.</w:t>
      </w:r>
    </w:p>
    <w:p w14:paraId="20C7F093" w14:textId="77777777" w:rsidR="00EA3241" w:rsidRPr="0067041C" w:rsidRDefault="00EA3241" w:rsidP="0067041C">
      <w:pPr>
        <w:pStyle w:val="Heading2"/>
        <w:tabs>
          <w:tab w:val="clear" w:pos="851"/>
          <w:tab w:val="num" w:pos="426"/>
        </w:tabs>
        <w:spacing w:before="0" w:after="0" w:line="312" w:lineRule="auto"/>
        <w:ind w:left="426" w:hanging="426"/>
        <w:rPr>
          <w:rFonts w:cs="Arial"/>
          <w:sz w:val="14"/>
          <w:szCs w:val="14"/>
        </w:rPr>
      </w:pPr>
      <w:r w:rsidRPr="0067041C">
        <w:rPr>
          <w:rFonts w:cs="Arial"/>
          <w:sz w:val="14"/>
          <w:szCs w:val="14"/>
        </w:rPr>
        <w:t>YPO will give the Customer its full co-operation and assistance in responding to any complaint, notice, communication or Data Subject request.</w:t>
      </w:r>
    </w:p>
    <w:p w14:paraId="316509AD" w14:textId="636A73D7" w:rsidR="00EA3241" w:rsidRPr="0067041C" w:rsidRDefault="00EA3241" w:rsidP="0067041C">
      <w:pPr>
        <w:pStyle w:val="Heading2"/>
        <w:tabs>
          <w:tab w:val="clear" w:pos="851"/>
          <w:tab w:val="num" w:pos="426"/>
        </w:tabs>
        <w:spacing w:before="0" w:after="0" w:line="312" w:lineRule="auto"/>
        <w:ind w:left="426" w:hanging="426"/>
        <w:rPr>
          <w:rFonts w:cs="Arial"/>
          <w:sz w:val="14"/>
          <w:szCs w:val="14"/>
        </w:rPr>
      </w:pPr>
      <w:r w:rsidRPr="0067041C">
        <w:rPr>
          <w:rFonts w:cs="Arial"/>
          <w:sz w:val="14"/>
          <w:szCs w:val="14"/>
        </w:rPr>
        <w:t>YPO must not disclose the Personal Data to any Data Subject or to a third-party other than in accordance with the Customer's written instructions, or as required by domestic law.</w:t>
      </w:r>
    </w:p>
    <w:p w14:paraId="0C30F643" w14:textId="77777777" w:rsidR="00EA3241" w:rsidRPr="0067041C" w:rsidRDefault="00EA3241" w:rsidP="0067041C">
      <w:pPr>
        <w:pStyle w:val="Heading2"/>
        <w:tabs>
          <w:tab w:val="clear" w:pos="851"/>
          <w:tab w:val="num" w:pos="426"/>
        </w:tabs>
        <w:spacing w:before="0" w:after="0" w:line="312" w:lineRule="auto"/>
        <w:ind w:left="426" w:hanging="426"/>
        <w:rPr>
          <w:rFonts w:cs="Arial"/>
          <w:sz w:val="14"/>
          <w:szCs w:val="14"/>
        </w:rPr>
      </w:pPr>
      <w:r w:rsidRPr="0067041C">
        <w:rPr>
          <w:rFonts w:cs="Arial"/>
          <w:sz w:val="14"/>
          <w:szCs w:val="14"/>
        </w:rPr>
        <w:t>At the Customer's request, YPO will give the Customer, or a third-party nominated in writing by the Customer, a copy of or access to all or part of the Personal Data in its possession or control in the format and on the media reasonably specified by the Customer.</w:t>
      </w:r>
    </w:p>
    <w:p w14:paraId="4D641599" w14:textId="77777777" w:rsidR="00EA3241" w:rsidRPr="0067041C" w:rsidRDefault="00EA3241" w:rsidP="0067041C">
      <w:pPr>
        <w:pStyle w:val="Heading2"/>
        <w:tabs>
          <w:tab w:val="clear" w:pos="851"/>
          <w:tab w:val="num" w:pos="426"/>
        </w:tabs>
        <w:spacing w:before="0" w:after="0" w:line="312" w:lineRule="auto"/>
        <w:ind w:left="426" w:hanging="426"/>
        <w:rPr>
          <w:rFonts w:cs="Arial"/>
          <w:sz w:val="14"/>
          <w:szCs w:val="14"/>
        </w:rPr>
      </w:pPr>
      <w:r w:rsidRPr="0067041C">
        <w:rPr>
          <w:rFonts w:cs="Arial"/>
          <w:sz w:val="14"/>
          <w:szCs w:val="14"/>
        </w:rPr>
        <w:t>On termination of the Contract for any reason or expiry of its term, YPO will securely delete or destroy or, if directed in writing by the Customer, return and not retain, all or any of the Personal Data related to the Contract in its possession or control.</w:t>
      </w:r>
    </w:p>
    <w:p w14:paraId="139D5D56" w14:textId="77777777" w:rsidR="00EA3241" w:rsidRPr="0067041C" w:rsidRDefault="00EA3241" w:rsidP="0067041C">
      <w:pPr>
        <w:pStyle w:val="Heading2"/>
        <w:tabs>
          <w:tab w:val="clear" w:pos="851"/>
          <w:tab w:val="num" w:pos="426"/>
        </w:tabs>
        <w:spacing w:before="0" w:after="0" w:line="312" w:lineRule="auto"/>
        <w:ind w:left="426" w:hanging="426"/>
        <w:rPr>
          <w:rFonts w:cs="Arial"/>
          <w:sz w:val="14"/>
          <w:szCs w:val="14"/>
        </w:rPr>
      </w:pPr>
      <w:r w:rsidRPr="0067041C">
        <w:rPr>
          <w:rFonts w:cs="Arial"/>
          <w:sz w:val="14"/>
          <w:szCs w:val="14"/>
        </w:rPr>
        <w:t>If any contractual obligation binding on YPO, law, regulation, or government or regulatory body requires YPO to retain any documents, materials or Personal Data that YPO would otherwise be required to return or destroy, it will notify the Customer in writing of that retention requirement, giving details of the documents, materials or Personal Data that it must retain, the legal basis for such retention, and establishing a specific timeline for deletion or destruction once the retention requirement ends.</w:t>
      </w:r>
    </w:p>
    <w:p w14:paraId="17125C0D" w14:textId="1F85776D" w:rsidR="00EA3241" w:rsidRPr="0067041C" w:rsidRDefault="009B150F" w:rsidP="0067041C">
      <w:pPr>
        <w:pStyle w:val="Heading2"/>
        <w:tabs>
          <w:tab w:val="clear" w:pos="851"/>
          <w:tab w:val="num" w:pos="426"/>
        </w:tabs>
        <w:spacing w:before="0" w:after="0" w:line="312" w:lineRule="auto"/>
        <w:ind w:left="426" w:hanging="426"/>
        <w:rPr>
          <w:rFonts w:cs="Arial"/>
          <w:sz w:val="14"/>
          <w:szCs w:val="14"/>
        </w:rPr>
      </w:pPr>
      <w:r w:rsidRPr="0067041C">
        <w:rPr>
          <w:rFonts w:cs="Arial"/>
          <w:sz w:val="14"/>
          <w:szCs w:val="14"/>
        </w:rPr>
        <w:t>YPO will</w:t>
      </w:r>
      <w:r w:rsidR="00EA3241" w:rsidRPr="0067041C">
        <w:rPr>
          <w:rFonts w:cs="Arial"/>
          <w:sz w:val="14"/>
          <w:szCs w:val="14"/>
        </w:rPr>
        <w:t xml:space="preserve"> certify in writing to the Customer that it has deleted or destroyed the Personal Data within thirty (30) days after it completes the deletion or destruction.</w:t>
      </w:r>
    </w:p>
    <w:p w14:paraId="36620DDA" w14:textId="77777777" w:rsidR="00EA3241" w:rsidRPr="0067041C" w:rsidRDefault="00EA3241" w:rsidP="0067041C">
      <w:pPr>
        <w:pStyle w:val="Heading2"/>
        <w:tabs>
          <w:tab w:val="clear" w:pos="851"/>
          <w:tab w:val="num" w:pos="426"/>
        </w:tabs>
        <w:spacing w:before="0" w:after="0" w:line="312" w:lineRule="auto"/>
        <w:ind w:left="426" w:hanging="426"/>
        <w:rPr>
          <w:rFonts w:cs="Arial"/>
          <w:sz w:val="14"/>
          <w:szCs w:val="14"/>
        </w:rPr>
      </w:pPr>
      <w:r w:rsidRPr="0067041C">
        <w:rPr>
          <w:rFonts w:cs="Arial"/>
          <w:sz w:val="14"/>
          <w:szCs w:val="14"/>
        </w:rPr>
        <w:t>YPO will keep detailed, accurate and up-to-date written records regarding any processing of the Personal Data, including but not limited to, the access, control and security of the Personal Data, the processing purposes, categories of processing, and a general description of the technical and organisational security measures referred to in this schedule (“Records”).</w:t>
      </w:r>
    </w:p>
    <w:p w14:paraId="6ABA47B3" w14:textId="77777777" w:rsidR="00EA3241" w:rsidRPr="0067041C" w:rsidRDefault="00EA3241" w:rsidP="0067041C">
      <w:pPr>
        <w:pStyle w:val="Heading2"/>
        <w:tabs>
          <w:tab w:val="clear" w:pos="851"/>
          <w:tab w:val="num" w:pos="426"/>
        </w:tabs>
        <w:spacing w:before="0" w:after="0" w:line="312" w:lineRule="auto"/>
        <w:ind w:left="426" w:hanging="426"/>
        <w:rPr>
          <w:rFonts w:cs="Arial"/>
          <w:sz w:val="14"/>
          <w:szCs w:val="14"/>
        </w:rPr>
      </w:pPr>
      <w:r w:rsidRPr="0067041C">
        <w:rPr>
          <w:rFonts w:cs="Arial"/>
          <w:sz w:val="14"/>
          <w:szCs w:val="14"/>
        </w:rPr>
        <w:t>YPO will ensure that the Records are sufficient to enable the Customer to verify YPO’s compliance with its obligations under the Contract and the Data Protection Legislation and YPO will provide the Customer with copies of the Records upon request.</w:t>
      </w:r>
    </w:p>
    <w:p w14:paraId="6DB73236" w14:textId="7255EAD9" w:rsidR="009E63CE" w:rsidRPr="0067041C" w:rsidRDefault="006B095E" w:rsidP="00F704E0">
      <w:pPr>
        <w:pStyle w:val="Heading1"/>
        <w:tabs>
          <w:tab w:val="clear" w:pos="851"/>
          <w:tab w:val="num" w:pos="426"/>
        </w:tabs>
        <w:spacing w:before="0" w:after="0" w:line="312" w:lineRule="auto"/>
        <w:rPr>
          <w:rFonts w:ascii="Arial" w:hAnsi="Arial" w:cs="Arial"/>
          <w:sz w:val="14"/>
          <w:szCs w:val="14"/>
        </w:rPr>
      </w:pPr>
      <w:bookmarkStart w:id="24" w:name="_Toc256000005"/>
      <w:bookmarkStart w:id="25" w:name="_Ref_a207520"/>
      <w:bookmarkEnd w:id="23"/>
      <w:r w:rsidRPr="0067041C">
        <w:rPr>
          <w:rFonts w:ascii="Arial" w:hAnsi="Arial" w:cs="Arial"/>
          <w:sz w:val="14"/>
          <w:szCs w:val="14"/>
        </w:rPr>
        <w:t>Intellectual property</w:t>
      </w:r>
      <w:bookmarkEnd w:id="24"/>
      <w:bookmarkEnd w:id="25"/>
    </w:p>
    <w:p w14:paraId="3B627A2C" w14:textId="53812296" w:rsidR="00A81D39" w:rsidRPr="0067041C" w:rsidRDefault="00013A49" w:rsidP="00F704E0">
      <w:pPr>
        <w:pStyle w:val="Heading2"/>
        <w:tabs>
          <w:tab w:val="clear" w:pos="851"/>
          <w:tab w:val="num" w:pos="426"/>
        </w:tabs>
        <w:spacing w:before="0" w:after="0" w:line="312" w:lineRule="auto"/>
        <w:ind w:left="426" w:hanging="426"/>
        <w:rPr>
          <w:rFonts w:cs="Arial"/>
          <w:sz w:val="14"/>
          <w:szCs w:val="14"/>
        </w:rPr>
      </w:pPr>
      <w:bookmarkStart w:id="26" w:name="_Ref_a899532"/>
      <w:r w:rsidRPr="0067041C">
        <w:rPr>
          <w:rFonts w:cs="Arial"/>
          <w:sz w:val="14"/>
          <w:szCs w:val="14"/>
        </w:rPr>
        <w:t>All Intellectual Property Rights in or arising out of or in connection with the Services (</w:t>
      </w:r>
      <w:r w:rsidR="00F704E0" w:rsidRPr="0067041C">
        <w:rPr>
          <w:rFonts w:cs="Arial"/>
          <w:sz w:val="14"/>
          <w:szCs w:val="14"/>
        </w:rPr>
        <w:t>other</w:t>
      </w:r>
      <w:r w:rsidRPr="0067041C">
        <w:rPr>
          <w:rFonts w:cs="Arial"/>
          <w:sz w:val="14"/>
          <w:szCs w:val="14"/>
        </w:rPr>
        <w:t xml:space="preserve"> than Intellectual Property Rights in any materials provided by</w:t>
      </w:r>
      <w:r w:rsidR="00EA3241" w:rsidRPr="0067041C">
        <w:rPr>
          <w:rFonts w:cs="Arial"/>
          <w:sz w:val="14"/>
          <w:szCs w:val="14"/>
        </w:rPr>
        <w:t xml:space="preserve"> the Customer</w:t>
      </w:r>
      <w:r w:rsidRPr="0067041C">
        <w:rPr>
          <w:rFonts w:cs="Arial"/>
          <w:sz w:val="14"/>
          <w:szCs w:val="14"/>
        </w:rPr>
        <w:t>) shall be owned by YPO.</w:t>
      </w:r>
    </w:p>
    <w:p w14:paraId="43200825" w14:textId="090B4A37" w:rsidR="009E63CE" w:rsidRPr="0067041C" w:rsidRDefault="00792724" w:rsidP="00215FB2">
      <w:pPr>
        <w:pStyle w:val="Heading2"/>
        <w:tabs>
          <w:tab w:val="clear" w:pos="851"/>
          <w:tab w:val="num" w:pos="426"/>
        </w:tabs>
        <w:spacing w:before="0" w:after="0" w:line="312" w:lineRule="auto"/>
        <w:ind w:left="426" w:hanging="426"/>
        <w:rPr>
          <w:rFonts w:cs="Arial"/>
          <w:sz w:val="14"/>
          <w:szCs w:val="14"/>
        </w:rPr>
      </w:pPr>
      <w:bookmarkStart w:id="27" w:name="_Ref_a972323"/>
      <w:bookmarkEnd w:id="26"/>
      <w:r w:rsidRPr="0067041C">
        <w:rPr>
          <w:rFonts w:cs="Arial"/>
          <w:sz w:val="14"/>
          <w:szCs w:val="14"/>
        </w:rPr>
        <w:t>YPO</w:t>
      </w:r>
      <w:r w:rsidR="006B095E" w:rsidRPr="0067041C">
        <w:rPr>
          <w:rFonts w:cs="Arial"/>
          <w:sz w:val="14"/>
          <w:szCs w:val="14"/>
        </w:rPr>
        <w:t xml:space="preserve"> grants </w:t>
      </w:r>
      <w:r w:rsidR="00013A49" w:rsidRPr="0067041C">
        <w:rPr>
          <w:rFonts w:cs="Arial"/>
          <w:sz w:val="14"/>
          <w:szCs w:val="14"/>
        </w:rPr>
        <w:t>to</w:t>
      </w:r>
      <w:r w:rsidR="00EA3241" w:rsidRPr="0067041C">
        <w:rPr>
          <w:rFonts w:cs="Arial"/>
          <w:sz w:val="14"/>
          <w:szCs w:val="14"/>
        </w:rPr>
        <w:t xml:space="preserve"> the </w:t>
      </w:r>
      <w:r w:rsidR="009B150F" w:rsidRPr="0067041C">
        <w:rPr>
          <w:rFonts w:cs="Arial"/>
          <w:sz w:val="14"/>
          <w:szCs w:val="14"/>
        </w:rPr>
        <w:t>Customer or</w:t>
      </w:r>
      <w:r w:rsidR="006B095E" w:rsidRPr="0067041C">
        <w:rPr>
          <w:rFonts w:cs="Arial"/>
          <w:sz w:val="14"/>
          <w:szCs w:val="14"/>
        </w:rPr>
        <w:t xml:space="preserve"> shall procure the direct grant to</w:t>
      </w:r>
      <w:r w:rsidR="00EA3241" w:rsidRPr="0067041C">
        <w:rPr>
          <w:rFonts w:cs="Arial"/>
          <w:sz w:val="14"/>
          <w:szCs w:val="14"/>
        </w:rPr>
        <w:t xml:space="preserve"> the Customer</w:t>
      </w:r>
      <w:r w:rsidR="006B095E" w:rsidRPr="0067041C">
        <w:rPr>
          <w:rFonts w:cs="Arial"/>
          <w:sz w:val="14"/>
          <w:szCs w:val="14"/>
        </w:rPr>
        <w:t xml:space="preserve"> of, a fully paid-up, worldwide, non-exclusive, </w:t>
      </w:r>
      <w:r w:rsidR="00812DBA" w:rsidRPr="0067041C">
        <w:rPr>
          <w:rFonts w:cs="Arial"/>
          <w:sz w:val="14"/>
          <w:szCs w:val="14"/>
        </w:rPr>
        <w:t xml:space="preserve">non-transferable, </w:t>
      </w:r>
      <w:r w:rsidR="006B095E" w:rsidRPr="0067041C">
        <w:rPr>
          <w:rFonts w:cs="Arial"/>
          <w:sz w:val="14"/>
          <w:szCs w:val="14"/>
        </w:rPr>
        <w:t xml:space="preserve">royalty-free, licence to </w:t>
      </w:r>
      <w:r w:rsidR="00013A49" w:rsidRPr="0067041C">
        <w:rPr>
          <w:rFonts w:cs="Arial"/>
          <w:sz w:val="14"/>
          <w:szCs w:val="14"/>
        </w:rPr>
        <w:t xml:space="preserve">use the Deliverables (excluding materials provided by </w:t>
      </w:r>
      <w:r w:rsidR="00F83D65" w:rsidRPr="0067041C">
        <w:rPr>
          <w:rFonts w:cs="Arial"/>
          <w:sz w:val="14"/>
          <w:szCs w:val="14"/>
        </w:rPr>
        <w:t xml:space="preserve">the Customer) </w:t>
      </w:r>
      <w:r w:rsidR="00013A49" w:rsidRPr="0067041C">
        <w:rPr>
          <w:rFonts w:cs="Arial"/>
          <w:sz w:val="14"/>
          <w:szCs w:val="14"/>
        </w:rPr>
        <w:t xml:space="preserve">for the purpose of </w:t>
      </w:r>
      <w:r w:rsidR="006B095E" w:rsidRPr="0067041C">
        <w:rPr>
          <w:rFonts w:cs="Arial"/>
          <w:sz w:val="14"/>
          <w:szCs w:val="14"/>
        </w:rPr>
        <w:t>receiving and using the Services and the Deliverables in</w:t>
      </w:r>
      <w:r w:rsidR="00CF00F2" w:rsidRPr="0067041C">
        <w:rPr>
          <w:rFonts w:cs="Arial"/>
          <w:sz w:val="14"/>
          <w:szCs w:val="14"/>
        </w:rPr>
        <w:t xml:space="preserve"> the Customer’s</w:t>
      </w:r>
      <w:r w:rsidR="006B095E" w:rsidRPr="0067041C">
        <w:rPr>
          <w:rFonts w:cs="Arial"/>
          <w:sz w:val="14"/>
          <w:szCs w:val="14"/>
        </w:rPr>
        <w:t xml:space="preserve"> business.</w:t>
      </w:r>
      <w:bookmarkEnd w:id="27"/>
    </w:p>
    <w:p w14:paraId="0843A505" w14:textId="6D0E8F4E" w:rsidR="00013A49" w:rsidRPr="0067041C" w:rsidRDefault="00F83D65" w:rsidP="00F704E0">
      <w:pPr>
        <w:pStyle w:val="Heading2"/>
        <w:tabs>
          <w:tab w:val="clear" w:pos="851"/>
          <w:tab w:val="num" w:pos="426"/>
        </w:tabs>
        <w:spacing w:before="0" w:after="0" w:line="312" w:lineRule="auto"/>
        <w:ind w:left="426" w:hanging="426"/>
        <w:rPr>
          <w:rFonts w:cs="Arial"/>
          <w:sz w:val="14"/>
          <w:szCs w:val="14"/>
        </w:rPr>
      </w:pPr>
      <w:bookmarkStart w:id="28" w:name="_Ref_a482250"/>
      <w:r w:rsidRPr="0067041C">
        <w:rPr>
          <w:rFonts w:cs="Arial"/>
          <w:sz w:val="14"/>
          <w:szCs w:val="14"/>
        </w:rPr>
        <w:t xml:space="preserve">The Customer </w:t>
      </w:r>
      <w:r w:rsidR="00013A49" w:rsidRPr="0067041C">
        <w:rPr>
          <w:rFonts w:cs="Arial"/>
          <w:sz w:val="14"/>
          <w:szCs w:val="14"/>
        </w:rPr>
        <w:t>shall not sub-licence, assign or otherwise transfer the rights granted in Clause 6.2.</w:t>
      </w:r>
    </w:p>
    <w:p w14:paraId="5CC60C78" w14:textId="6ADEE4F3" w:rsidR="00013A49" w:rsidRPr="0067041C" w:rsidRDefault="00F83D65" w:rsidP="00F704E0">
      <w:pPr>
        <w:pStyle w:val="Heading2"/>
        <w:tabs>
          <w:tab w:val="clear" w:pos="851"/>
          <w:tab w:val="num" w:pos="426"/>
        </w:tabs>
        <w:spacing w:before="0" w:after="0" w:line="312" w:lineRule="auto"/>
        <w:ind w:left="426" w:hanging="426"/>
        <w:rPr>
          <w:rFonts w:cs="Arial"/>
          <w:sz w:val="14"/>
          <w:szCs w:val="14"/>
        </w:rPr>
      </w:pPr>
      <w:r w:rsidRPr="0067041C">
        <w:rPr>
          <w:rFonts w:cs="Arial"/>
          <w:sz w:val="14"/>
          <w:szCs w:val="14"/>
        </w:rPr>
        <w:t xml:space="preserve">The Customer </w:t>
      </w:r>
      <w:r w:rsidR="00013A49" w:rsidRPr="0067041C">
        <w:rPr>
          <w:rFonts w:cs="Arial"/>
          <w:sz w:val="14"/>
          <w:szCs w:val="14"/>
        </w:rPr>
        <w:t>grant</w:t>
      </w:r>
      <w:r w:rsidRPr="0067041C">
        <w:rPr>
          <w:rFonts w:cs="Arial"/>
          <w:sz w:val="14"/>
          <w:szCs w:val="14"/>
        </w:rPr>
        <w:t>s</w:t>
      </w:r>
      <w:r w:rsidR="00013A49" w:rsidRPr="0067041C">
        <w:rPr>
          <w:rFonts w:cs="Arial"/>
          <w:sz w:val="14"/>
          <w:szCs w:val="14"/>
        </w:rPr>
        <w:t xml:space="preserve"> to YPO a fully pain-up, non-exclusive, royalty-free, non-transferable licence to copy and modify any materials provide</w:t>
      </w:r>
      <w:r w:rsidRPr="0067041C">
        <w:rPr>
          <w:rFonts w:cs="Arial"/>
          <w:sz w:val="14"/>
          <w:szCs w:val="14"/>
        </w:rPr>
        <w:t>d</w:t>
      </w:r>
      <w:r w:rsidR="00013A49" w:rsidRPr="0067041C">
        <w:rPr>
          <w:rFonts w:cs="Arial"/>
          <w:sz w:val="14"/>
          <w:szCs w:val="14"/>
        </w:rPr>
        <w:t xml:space="preserve"> by</w:t>
      </w:r>
      <w:r w:rsidRPr="0067041C">
        <w:rPr>
          <w:rFonts w:cs="Arial"/>
          <w:sz w:val="14"/>
          <w:szCs w:val="14"/>
        </w:rPr>
        <w:t xml:space="preserve"> the Customer</w:t>
      </w:r>
      <w:r w:rsidR="00013A49" w:rsidRPr="0067041C">
        <w:rPr>
          <w:rFonts w:cs="Arial"/>
          <w:sz w:val="14"/>
          <w:szCs w:val="14"/>
        </w:rPr>
        <w:t xml:space="preserve"> to YPO for the term of the Contract for the purpose of providing the Services to </w:t>
      </w:r>
      <w:r w:rsidRPr="0067041C">
        <w:rPr>
          <w:rFonts w:cs="Arial"/>
          <w:sz w:val="14"/>
          <w:szCs w:val="14"/>
        </w:rPr>
        <w:t>the Customer</w:t>
      </w:r>
    </w:p>
    <w:p w14:paraId="46287AE2" w14:textId="4A37969E" w:rsidR="009E63CE" w:rsidRPr="009B150F" w:rsidRDefault="00F83D65" w:rsidP="00F704E0">
      <w:pPr>
        <w:pStyle w:val="Heading2"/>
        <w:tabs>
          <w:tab w:val="clear" w:pos="851"/>
          <w:tab w:val="num" w:pos="426"/>
        </w:tabs>
        <w:spacing w:before="0" w:after="0" w:line="312" w:lineRule="auto"/>
        <w:ind w:left="426" w:hanging="426"/>
        <w:rPr>
          <w:rFonts w:cs="Arial"/>
          <w:sz w:val="14"/>
          <w:szCs w:val="14"/>
        </w:rPr>
      </w:pPr>
      <w:bookmarkStart w:id="29" w:name="_Ref_a405062"/>
      <w:bookmarkEnd w:id="28"/>
      <w:r w:rsidRPr="0067041C">
        <w:rPr>
          <w:rFonts w:cs="Arial"/>
          <w:sz w:val="14"/>
          <w:szCs w:val="14"/>
        </w:rPr>
        <w:t xml:space="preserve">The Customer </w:t>
      </w:r>
      <w:r w:rsidR="00013A49" w:rsidRPr="0067041C">
        <w:rPr>
          <w:rFonts w:cs="Arial"/>
          <w:sz w:val="14"/>
          <w:szCs w:val="14"/>
        </w:rPr>
        <w:t>s</w:t>
      </w:r>
      <w:r w:rsidR="006B095E" w:rsidRPr="0067041C">
        <w:rPr>
          <w:rFonts w:cs="Arial"/>
          <w:sz w:val="14"/>
          <w:szCs w:val="14"/>
        </w:rPr>
        <w:t xml:space="preserve">hall indemnify </w:t>
      </w:r>
      <w:r w:rsidR="00792724" w:rsidRPr="0067041C">
        <w:rPr>
          <w:rFonts w:cs="Arial"/>
          <w:sz w:val="14"/>
          <w:szCs w:val="14"/>
        </w:rPr>
        <w:t>YPO</w:t>
      </w:r>
      <w:r w:rsidR="006B095E" w:rsidRPr="0067041C">
        <w:rPr>
          <w:rFonts w:cs="Arial"/>
          <w:sz w:val="14"/>
          <w:szCs w:val="14"/>
        </w:rPr>
        <w:t xml:space="preserve"> in full against any sums awarded by a court against </w:t>
      </w:r>
      <w:r w:rsidR="00792724" w:rsidRPr="0067041C">
        <w:rPr>
          <w:rFonts w:cs="Arial"/>
          <w:sz w:val="14"/>
          <w:szCs w:val="14"/>
        </w:rPr>
        <w:t>YPO</w:t>
      </w:r>
      <w:r w:rsidR="006B095E" w:rsidRPr="0067041C">
        <w:rPr>
          <w:rFonts w:cs="Arial"/>
          <w:sz w:val="14"/>
          <w:szCs w:val="14"/>
        </w:rPr>
        <w:t xml:space="preserve"> arising of or in connection with any claim brought against </w:t>
      </w:r>
      <w:r w:rsidR="00792724" w:rsidRPr="0067041C">
        <w:rPr>
          <w:rFonts w:cs="Arial"/>
          <w:sz w:val="14"/>
          <w:szCs w:val="14"/>
        </w:rPr>
        <w:t>YPO</w:t>
      </w:r>
      <w:r w:rsidR="006B095E" w:rsidRPr="0067041C">
        <w:rPr>
          <w:rFonts w:cs="Arial"/>
          <w:sz w:val="14"/>
          <w:szCs w:val="14"/>
        </w:rPr>
        <w:t xml:space="preserve"> for infringement of a third party's </w:t>
      </w:r>
      <w:r w:rsidR="006B095E" w:rsidRPr="0067041C">
        <w:rPr>
          <w:rFonts w:cs="Arial"/>
          <w:sz w:val="14"/>
          <w:szCs w:val="14"/>
        </w:rPr>
        <w:lastRenderedPageBreak/>
        <w:t xml:space="preserve">rights (including any Intellectual Property Rights) arising out of, </w:t>
      </w:r>
      <w:r w:rsidR="006B095E" w:rsidRPr="009B150F">
        <w:rPr>
          <w:rFonts w:cs="Arial"/>
          <w:sz w:val="14"/>
          <w:szCs w:val="14"/>
        </w:rPr>
        <w:t>or in connection with, the receipt or use of Materials</w:t>
      </w:r>
      <w:r w:rsidR="00C32F35" w:rsidRPr="009B150F">
        <w:rPr>
          <w:rFonts w:cs="Arial"/>
          <w:sz w:val="14"/>
          <w:szCs w:val="14"/>
        </w:rPr>
        <w:t xml:space="preserve"> provided by </w:t>
      </w:r>
      <w:r w:rsidRPr="009B150F">
        <w:rPr>
          <w:rFonts w:cs="Arial"/>
          <w:sz w:val="14"/>
          <w:szCs w:val="14"/>
        </w:rPr>
        <w:t xml:space="preserve">the Customer </w:t>
      </w:r>
      <w:r w:rsidR="00C32F35" w:rsidRPr="009B150F">
        <w:rPr>
          <w:rFonts w:cs="Arial"/>
          <w:sz w:val="14"/>
          <w:szCs w:val="14"/>
        </w:rPr>
        <w:t>to YPO</w:t>
      </w:r>
      <w:r w:rsidR="006B095E" w:rsidRPr="009B150F">
        <w:rPr>
          <w:rFonts w:cs="Arial"/>
          <w:sz w:val="14"/>
          <w:szCs w:val="14"/>
        </w:rPr>
        <w:t>.</w:t>
      </w:r>
      <w:bookmarkEnd w:id="29"/>
    </w:p>
    <w:p w14:paraId="19FF0BBE" w14:textId="77777777" w:rsidR="009E63CE" w:rsidRPr="009B150F" w:rsidRDefault="006B095E" w:rsidP="00F704E0">
      <w:pPr>
        <w:pStyle w:val="Heading1"/>
        <w:tabs>
          <w:tab w:val="clear" w:pos="851"/>
          <w:tab w:val="num" w:pos="426"/>
        </w:tabs>
        <w:spacing w:before="0" w:after="0" w:line="312" w:lineRule="auto"/>
        <w:rPr>
          <w:rFonts w:ascii="Arial" w:hAnsi="Arial" w:cs="Arial"/>
          <w:sz w:val="14"/>
          <w:szCs w:val="14"/>
        </w:rPr>
      </w:pPr>
      <w:bookmarkStart w:id="30" w:name="_Toc256000006"/>
      <w:bookmarkStart w:id="31" w:name="_Ref_a361015"/>
      <w:r w:rsidRPr="009B150F">
        <w:rPr>
          <w:rFonts w:ascii="Arial" w:hAnsi="Arial" w:cs="Arial"/>
          <w:sz w:val="14"/>
          <w:szCs w:val="14"/>
        </w:rPr>
        <w:t>Charges and payment</w:t>
      </w:r>
      <w:bookmarkEnd w:id="30"/>
      <w:bookmarkEnd w:id="31"/>
    </w:p>
    <w:p w14:paraId="6872311E" w14:textId="296CF5D1" w:rsidR="009E63CE" w:rsidRPr="009B150F" w:rsidRDefault="006B095E" w:rsidP="002563D9">
      <w:pPr>
        <w:pStyle w:val="Heading2"/>
        <w:tabs>
          <w:tab w:val="clear" w:pos="851"/>
          <w:tab w:val="num" w:pos="426"/>
        </w:tabs>
        <w:spacing w:before="0" w:after="0" w:line="312" w:lineRule="auto"/>
        <w:ind w:left="426" w:hanging="426"/>
        <w:rPr>
          <w:rFonts w:cs="Arial"/>
          <w:sz w:val="14"/>
          <w:szCs w:val="14"/>
        </w:rPr>
      </w:pPr>
      <w:bookmarkStart w:id="32" w:name="_Ref_a701728"/>
      <w:r w:rsidRPr="009B150F">
        <w:rPr>
          <w:rFonts w:cs="Arial"/>
          <w:sz w:val="14"/>
          <w:szCs w:val="14"/>
        </w:rPr>
        <w:t xml:space="preserve">In consideration for the provision of the Services, the Customer shall pay </w:t>
      </w:r>
      <w:r w:rsidR="00792724" w:rsidRPr="009B150F">
        <w:rPr>
          <w:rFonts w:cs="Arial"/>
          <w:sz w:val="14"/>
          <w:szCs w:val="14"/>
        </w:rPr>
        <w:t>YPO</w:t>
      </w:r>
      <w:r w:rsidRPr="009B150F">
        <w:rPr>
          <w:rFonts w:cs="Arial"/>
          <w:sz w:val="14"/>
          <w:szCs w:val="14"/>
        </w:rPr>
        <w:t xml:space="preserve"> the Charges in accordance with this clause </w:t>
      </w:r>
      <w:r w:rsidRPr="009B150F">
        <w:rPr>
          <w:rFonts w:cs="Arial"/>
          <w:sz w:val="14"/>
          <w:szCs w:val="14"/>
        </w:rPr>
        <w:fldChar w:fldCharType="begin"/>
      </w:r>
      <w:r w:rsidRPr="009B150F">
        <w:rPr>
          <w:rFonts w:cs="Arial"/>
          <w:sz w:val="14"/>
          <w:szCs w:val="14"/>
        </w:rPr>
        <w:instrText xml:space="preserve">REF _Ref_a361015 \h \w </w:instrText>
      </w:r>
      <w:r w:rsidR="001C676B" w:rsidRPr="009B150F">
        <w:rPr>
          <w:rFonts w:cs="Arial"/>
          <w:sz w:val="14"/>
          <w:szCs w:val="14"/>
        </w:rPr>
        <w:instrText xml:space="preserve"> \* MERGEFORMAT </w:instrText>
      </w:r>
      <w:r w:rsidRPr="009B150F">
        <w:rPr>
          <w:rFonts w:cs="Arial"/>
          <w:sz w:val="14"/>
          <w:szCs w:val="14"/>
        </w:rPr>
      </w:r>
      <w:r w:rsidRPr="009B150F">
        <w:rPr>
          <w:rFonts w:cs="Arial"/>
          <w:sz w:val="14"/>
          <w:szCs w:val="14"/>
        </w:rPr>
        <w:fldChar w:fldCharType="separate"/>
      </w:r>
      <w:r w:rsidR="00F704E0" w:rsidRPr="009B150F">
        <w:rPr>
          <w:rFonts w:cs="Arial"/>
          <w:sz w:val="14"/>
          <w:szCs w:val="14"/>
        </w:rPr>
        <w:t>7</w:t>
      </w:r>
      <w:r w:rsidRPr="009B150F">
        <w:rPr>
          <w:rFonts w:cs="Arial"/>
          <w:sz w:val="14"/>
          <w:szCs w:val="14"/>
        </w:rPr>
        <w:fldChar w:fldCharType="end"/>
      </w:r>
      <w:r w:rsidRPr="009B150F">
        <w:rPr>
          <w:rFonts w:cs="Arial"/>
          <w:sz w:val="14"/>
          <w:szCs w:val="14"/>
        </w:rPr>
        <w:t>.</w:t>
      </w:r>
      <w:bookmarkEnd w:id="32"/>
    </w:p>
    <w:p w14:paraId="7FD33578" w14:textId="51263040" w:rsidR="009E63CE" w:rsidRPr="009B150F" w:rsidRDefault="006B095E" w:rsidP="002563D9">
      <w:pPr>
        <w:pStyle w:val="Heading2"/>
        <w:tabs>
          <w:tab w:val="clear" w:pos="851"/>
          <w:tab w:val="num" w:pos="426"/>
        </w:tabs>
        <w:spacing w:before="0" w:after="0" w:line="312" w:lineRule="auto"/>
        <w:ind w:left="426" w:hanging="426"/>
        <w:rPr>
          <w:rFonts w:cs="Arial"/>
          <w:sz w:val="14"/>
          <w:szCs w:val="14"/>
        </w:rPr>
      </w:pPr>
      <w:bookmarkStart w:id="33" w:name="_Ref_a307995"/>
      <w:r w:rsidRPr="009B150F">
        <w:rPr>
          <w:rFonts w:cs="Arial"/>
          <w:sz w:val="14"/>
          <w:szCs w:val="14"/>
        </w:rPr>
        <w:t xml:space="preserve">All amounts payable by the Customer exclude amounts in respect of value added tax (VAT), which the Customer shall additionally be liable to pay to </w:t>
      </w:r>
      <w:r w:rsidR="00792724" w:rsidRPr="009B150F">
        <w:rPr>
          <w:rFonts w:cs="Arial"/>
          <w:sz w:val="14"/>
          <w:szCs w:val="14"/>
        </w:rPr>
        <w:t>YPO</w:t>
      </w:r>
      <w:r w:rsidRPr="009B150F">
        <w:rPr>
          <w:rFonts w:cs="Arial"/>
          <w:sz w:val="14"/>
          <w:szCs w:val="14"/>
        </w:rPr>
        <w:t xml:space="preserve"> at the prevailing rate (if applicable), subject to receipt of a valid VAT invoice.</w:t>
      </w:r>
      <w:bookmarkEnd w:id="33"/>
      <w:r w:rsidR="00C72B75" w:rsidRPr="009B150F">
        <w:rPr>
          <w:rFonts w:cs="Arial"/>
          <w:sz w:val="14"/>
          <w:szCs w:val="14"/>
        </w:rPr>
        <w:t xml:space="preserve"> </w:t>
      </w:r>
    </w:p>
    <w:p w14:paraId="64B73A2C" w14:textId="658D1362" w:rsidR="009E63CE" w:rsidRPr="009B150F" w:rsidRDefault="00792724" w:rsidP="002563D9">
      <w:pPr>
        <w:pStyle w:val="Heading2"/>
        <w:tabs>
          <w:tab w:val="clear" w:pos="851"/>
          <w:tab w:val="num" w:pos="426"/>
        </w:tabs>
        <w:spacing w:before="0" w:after="0" w:line="312" w:lineRule="auto"/>
        <w:ind w:left="426" w:hanging="426"/>
        <w:rPr>
          <w:rFonts w:cs="Arial"/>
          <w:sz w:val="14"/>
          <w:szCs w:val="14"/>
        </w:rPr>
      </w:pPr>
      <w:bookmarkStart w:id="34" w:name="_Ref_a602148"/>
      <w:r w:rsidRPr="009B150F">
        <w:rPr>
          <w:rFonts w:cs="Arial"/>
          <w:sz w:val="14"/>
          <w:szCs w:val="14"/>
        </w:rPr>
        <w:t>YPO</w:t>
      </w:r>
      <w:r w:rsidR="006B095E" w:rsidRPr="009B150F">
        <w:rPr>
          <w:rFonts w:cs="Arial"/>
          <w:sz w:val="14"/>
          <w:szCs w:val="14"/>
        </w:rPr>
        <w:t xml:space="preserve"> shall submit invoices for the Charges plus VAT if applicable to the Customer </w:t>
      </w:r>
      <w:r w:rsidR="002563D9" w:rsidRPr="009B150F">
        <w:rPr>
          <w:rFonts w:cs="Arial"/>
          <w:sz w:val="14"/>
          <w:szCs w:val="14"/>
        </w:rPr>
        <w:t>at the end of each month for Services performed during that month</w:t>
      </w:r>
      <w:bookmarkEnd w:id="34"/>
      <w:r w:rsidR="002563D9" w:rsidRPr="009B150F">
        <w:rPr>
          <w:rFonts w:cs="Arial"/>
          <w:sz w:val="14"/>
          <w:szCs w:val="14"/>
        </w:rPr>
        <w:t>.</w:t>
      </w:r>
    </w:p>
    <w:p w14:paraId="643F944E" w14:textId="6A9ED3DB" w:rsidR="009E63CE" w:rsidRPr="009B150F" w:rsidRDefault="0DAB2C8F" w:rsidP="002563D9">
      <w:pPr>
        <w:pStyle w:val="Heading2"/>
        <w:tabs>
          <w:tab w:val="clear" w:pos="851"/>
          <w:tab w:val="num" w:pos="426"/>
        </w:tabs>
        <w:spacing w:before="0" w:after="0" w:line="312" w:lineRule="auto"/>
        <w:ind w:left="426" w:hanging="426"/>
        <w:rPr>
          <w:rFonts w:cs="Arial"/>
          <w:sz w:val="14"/>
          <w:szCs w:val="14"/>
        </w:rPr>
      </w:pPr>
      <w:bookmarkStart w:id="35" w:name="_Ref_a1059674"/>
      <w:r w:rsidRPr="009B150F">
        <w:rPr>
          <w:rFonts w:cs="Arial"/>
          <w:sz w:val="14"/>
          <w:szCs w:val="14"/>
        </w:rPr>
        <w:t>The Customer shall pay each invoice submitted</w:t>
      </w:r>
      <w:r w:rsidR="00DC6540" w:rsidRPr="009B150F">
        <w:rPr>
          <w:rFonts w:cs="Arial"/>
          <w:sz w:val="14"/>
          <w:szCs w:val="14"/>
        </w:rPr>
        <w:t xml:space="preserve"> by YPO within t</w:t>
      </w:r>
      <w:r w:rsidR="0038745E" w:rsidRPr="009B150F">
        <w:rPr>
          <w:rFonts w:cs="Arial"/>
          <w:sz w:val="14"/>
          <w:szCs w:val="14"/>
        </w:rPr>
        <w:t>wenty-eight (28)</w:t>
      </w:r>
      <w:r w:rsidRPr="009B150F">
        <w:rPr>
          <w:rFonts w:cs="Arial"/>
          <w:sz w:val="14"/>
          <w:szCs w:val="14"/>
        </w:rPr>
        <w:t xml:space="preserve"> days of</w:t>
      </w:r>
      <w:r w:rsidR="0038745E" w:rsidRPr="009B150F">
        <w:rPr>
          <w:rFonts w:cs="Arial"/>
          <w:sz w:val="14"/>
          <w:szCs w:val="14"/>
        </w:rPr>
        <w:t xml:space="preserve"> the invoice date</w:t>
      </w:r>
      <w:r w:rsidRPr="009B150F">
        <w:rPr>
          <w:rFonts w:cs="Arial"/>
          <w:sz w:val="14"/>
          <w:szCs w:val="14"/>
        </w:rPr>
        <w:t xml:space="preserve">, </w:t>
      </w:r>
      <w:r w:rsidR="00DC6540" w:rsidRPr="009B150F">
        <w:rPr>
          <w:rFonts w:cs="Arial"/>
          <w:sz w:val="14"/>
          <w:szCs w:val="14"/>
        </w:rPr>
        <w:t xml:space="preserve">in full and in cleared funds </w:t>
      </w:r>
      <w:r w:rsidRPr="009B150F">
        <w:rPr>
          <w:rFonts w:cs="Arial"/>
          <w:sz w:val="14"/>
          <w:szCs w:val="14"/>
        </w:rPr>
        <w:t xml:space="preserve">to a bank account nominated in writing by </w:t>
      </w:r>
      <w:r w:rsidR="00792724" w:rsidRPr="009B150F">
        <w:rPr>
          <w:rFonts w:cs="Arial"/>
          <w:sz w:val="14"/>
          <w:szCs w:val="14"/>
        </w:rPr>
        <w:t>YPO</w:t>
      </w:r>
      <w:r w:rsidR="00DC6540" w:rsidRPr="009B150F">
        <w:rPr>
          <w:rFonts w:cs="Arial"/>
          <w:sz w:val="14"/>
          <w:szCs w:val="14"/>
        </w:rPr>
        <w:t xml:space="preserve">, </w:t>
      </w:r>
      <w:bookmarkEnd w:id="35"/>
      <w:r w:rsidR="00DC6540" w:rsidRPr="009B150F">
        <w:rPr>
          <w:rFonts w:cs="Arial"/>
          <w:sz w:val="14"/>
          <w:szCs w:val="14"/>
        </w:rPr>
        <w:t>and time for payment shall be of the essence of the Contract.</w:t>
      </w:r>
    </w:p>
    <w:p w14:paraId="76296ADF" w14:textId="05853C1E" w:rsidR="009E63CE" w:rsidRPr="009B150F" w:rsidRDefault="0038745E" w:rsidP="002563D9">
      <w:pPr>
        <w:pStyle w:val="Heading2"/>
        <w:tabs>
          <w:tab w:val="clear" w:pos="851"/>
          <w:tab w:val="num" w:pos="426"/>
        </w:tabs>
        <w:spacing w:before="0" w:after="0" w:line="312" w:lineRule="auto"/>
        <w:ind w:left="426" w:hanging="426"/>
        <w:rPr>
          <w:rFonts w:cs="Arial"/>
          <w:sz w:val="14"/>
          <w:szCs w:val="14"/>
        </w:rPr>
      </w:pPr>
      <w:bookmarkStart w:id="36" w:name="_Ref_a346456"/>
      <w:r w:rsidRPr="009B150F">
        <w:rPr>
          <w:rFonts w:cs="Arial"/>
          <w:sz w:val="14"/>
          <w:szCs w:val="14"/>
        </w:rPr>
        <w:t>Without prejudice to any other right of remedy that YPO may have, i</w:t>
      </w:r>
      <w:r w:rsidR="006B095E" w:rsidRPr="009B150F">
        <w:rPr>
          <w:rFonts w:cs="Arial"/>
          <w:sz w:val="14"/>
          <w:szCs w:val="14"/>
        </w:rPr>
        <w:t xml:space="preserve">f the Customer fails to make any payment due to </w:t>
      </w:r>
      <w:r w:rsidR="00792724" w:rsidRPr="009B150F">
        <w:rPr>
          <w:rFonts w:cs="Arial"/>
          <w:sz w:val="14"/>
          <w:szCs w:val="14"/>
        </w:rPr>
        <w:t>YPO</w:t>
      </w:r>
      <w:r w:rsidR="006B095E" w:rsidRPr="009B150F">
        <w:rPr>
          <w:rFonts w:cs="Arial"/>
          <w:sz w:val="14"/>
          <w:szCs w:val="14"/>
        </w:rPr>
        <w:t xml:space="preserve"> under the Contract by the due date for payment</w:t>
      </w:r>
      <w:r w:rsidR="005E4DE4" w:rsidRPr="009B150F">
        <w:rPr>
          <w:rFonts w:cs="Arial"/>
          <w:sz w:val="14"/>
          <w:szCs w:val="14"/>
        </w:rPr>
        <w:t>:</w:t>
      </w:r>
      <w:r w:rsidR="00C72B75" w:rsidRPr="009B150F" w:rsidDel="00C72B75">
        <w:rPr>
          <w:rFonts w:cs="Arial"/>
          <w:sz w:val="14"/>
          <w:szCs w:val="14"/>
        </w:rPr>
        <w:t xml:space="preserve"> </w:t>
      </w:r>
      <w:bookmarkEnd w:id="36"/>
      <w:r w:rsidR="00C72B75" w:rsidRPr="009B150F">
        <w:rPr>
          <w:rFonts w:cs="Arial"/>
          <w:sz w:val="14"/>
          <w:szCs w:val="14"/>
        </w:rPr>
        <w:t xml:space="preserve"> </w:t>
      </w:r>
    </w:p>
    <w:p w14:paraId="186218EC" w14:textId="39DC80EC" w:rsidR="005E4DE4" w:rsidRPr="009B150F" w:rsidRDefault="0038745E" w:rsidP="002563D9">
      <w:pPr>
        <w:pStyle w:val="Heading3"/>
        <w:tabs>
          <w:tab w:val="clear" w:pos="851"/>
          <w:tab w:val="num" w:pos="1701"/>
        </w:tabs>
        <w:spacing w:before="0" w:after="0" w:line="312" w:lineRule="auto"/>
        <w:ind w:hanging="567"/>
        <w:rPr>
          <w:rFonts w:cs="Arial"/>
          <w:sz w:val="14"/>
          <w:szCs w:val="14"/>
        </w:rPr>
      </w:pPr>
      <w:bookmarkStart w:id="37" w:name="_Ref193833534"/>
      <w:bookmarkStart w:id="38" w:name="_Ref_a204429"/>
      <w:r w:rsidRPr="009B150F">
        <w:rPr>
          <w:rFonts w:cs="Arial"/>
          <w:sz w:val="14"/>
          <w:szCs w:val="14"/>
        </w:rPr>
        <w:t xml:space="preserve">the Customer </w:t>
      </w:r>
      <w:r w:rsidR="00AA705E" w:rsidRPr="009B150F">
        <w:rPr>
          <w:rFonts w:cs="Arial"/>
          <w:sz w:val="14"/>
          <w:szCs w:val="14"/>
        </w:rPr>
        <w:t>shall pay</w:t>
      </w:r>
      <w:r w:rsidRPr="009B150F">
        <w:rPr>
          <w:rFonts w:cs="Arial"/>
          <w:sz w:val="14"/>
          <w:szCs w:val="14"/>
        </w:rPr>
        <w:t xml:space="preserve"> interest on the overdue sum from the due date until payment of the overdue sum, whether before or after judgment. Interest under this clause</w:t>
      </w:r>
      <w:bookmarkEnd w:id="37"/>
      <w:r w:rsidRPr="009B150F">
        <w:rPr>
          <w:rFonts w:cs="Arial"/>
          <w:sz w:val="14"/>
          <w:szCs w:val="14"/>
        </w:rPr>
        <w:t xml:space="preserve"> </w:t>
      </w:r>
      <w:r w:rsidRPr="009B150F">
        <w:rPr>
          <w:rFonts w:cs="Arial"/>
          <w:sz w:val="14"/>
          <w:szCs w:val="14"/>
        </w:rPr>
        <w:fldChar w:fldCharType="begin"/>
      </w:r>
      <w:r w:rsidRPr="009B150F">
        <w:rPr>
          <w:rFonts w:cs="Arial"/>
          <w:sz w:val="14"/>
          <w:szCs w:val="14"/>
        </w:rPr>
        <w:instrText xml:space="preserve"> REF _Ref193833534 \r \h </w:instrText>
      </w:r>
      <w:r w:rsidR="009C2F68" w:rsidRPr="009B150F">
        <w:rPr>
          <w:rFonts w:cs="Arial"/>
          <w:sz w:val="14"/>
          <w:szCs w:val="14"/>
        </w:rPr>
        <w:instrText xml:space="preserve"> \* MERGEFORMAT </w:instrText>
      </w:r>
      <w:r w:rsidRPr="009B150F">
        <w:rPr>
          <w:rFonts w:cs="Arial"/>
          <w:sz w:val="14"/>
          <w:szCs w:val="14"/>
        </w:rPr>
      </w:r>
      <w:r w:rsidRPr="009B150F">
        <w:rPr>
          <w:rFonts w:cs="Arial"/>
          <w:sz w:val="14"/>
          <w:szCs w:val="14"/>
        </w:rPr>
        <w:fldChar w:fldCharType="separate"/>
      </w:r>
      <w:r w:rsidR="00F704E0" w:rsidRPr="009B150F">
        <w:rPr>
          <w:rFonts w:cs="Arial"/>
          <w:sz w:val="14"/>
          <w:szCs w:val="14"/>
        </w:rPr>
        <w:t>7.5.1</w:t>
      </w:r>
      <w:r w:rsidRPr="009B150F">
        <w:rPr>
          <w:rFonts w:cs="Arial"/>
          <w:sz w:val="14"/>
          <w:szCs w:val="14"/>
        </w:rPr>
        <w:fldChar w:fldCharType="end"/>
      </w:r>
      <w:r w:rsidRPr="009B150F">
        <w:rPr>
          <w:rFonts w:cs="Arial"/>
          <w:sz w:val="14"/>
          <w:szCs w:val="14"/>
        </w:rPr>
        <w:t xml:space="preserve"> will accrue each day at </w:t>
      </w:r>
      <w:r w:rsidR="006947EF" w:rsidRPr="009B150F">
        <w:rPr>
          <w:rFonts w:cs="Arial"/>
          <w:sz w:val="14"/>
          <w:szCs w:val="14"/>
        </w:rPr>
        <w:t>two percent (2%)</w:t>
      </w:r>
      <w:r w:rsidRPr="009B150F">
        <w:rPr>
          <w:rFonts w:cs="Arial"/>
          <w:sz w:val="14"/>
          <w:szCs w:val="14"/>
        </w:rPr>
        <w:t xml:space="preserve"> a year above Bank of England’s base rate from time to time, but at </w:t>
      </w:r>
      <w:r w:rsidR="006947EF" w:rsidRPr="009B150F">
        <w:rPr>
          <w:rFonts w:cs="Arial"/>
          <w:sz w:val="14"/>
          <w:szCs w:val="14"/>
        </w:rPr>
        <w:t xml:space="preserve">four percent (4%) </w:t>
      </w:r>
      <w:r w:rsidRPr="009B150F">
        <w:rPr>
          <w:rFonts w:cs="Arial"/>
          <w:sz w:val="14"/>
          <w:szCs w:val="14"/>
        </w:rPr>
        <w:t>a year for any period that the base rate is below 0%; and</w:t>
      </w:r>
      <w:r w:rsidR="006947EF" w:rsidRPr="009B150F">
        <w:rPr>
          <w:rFonts w:cs="Arial"/>
          <w:sz w:val="14"/>
          <w:szCs w:val="14"/>
        </w:rPr>
        <w:t xml:space="preserve"> </w:t>
      </w:r>
    </w:p>
    <w:p w14:paraId="2DF5D47D" w14:textId="74BFB81A" w:rsidR="009E63CE" w:rsidRPr="009B150F" w:rsidRDefault="00792724" w:rsidP="002563D9">
      <w:pPr>
        <w:pStyle w:val="Heading3"/>
        <w:tabs>
          <w:tab w:val="clear" w:pos="851"/>
          <w:tab w:val="num" w:pos="1701"/>
        </w:tabs>
        <w:spacing w:before="0" w:after="0" w:line="312" w:lineRule="auto"/>
        <w:ind w:hanging="567"/>
        <w:rPr>
          <w:rFonts w:cs="Arial"/>
          <w:b/>
          <w:bCs/>
          <w:sz w:val="14"/>
          <w:szCs w:val="14"/>
        </w:rPr>
      </w:pPr>
      <w:r w:rsidRPr="009B150F">
        <w:rPr>
          <w:rFonts w:cs="Arial"/>
          <w:sz w:val="14"/>
          <w:szCs w:val="14"/>
        </w:rPr>
        <w:t>YPO</w:t>
      </w:r>
      <w:r w:rsidR="006B095E" w:rsidRPr="009B150F">
        <w:rPr>
          <w:rFonts w:cs="Arial"/>
          <w:sz w:val="14"/>
          <w:szCs w:val="14"/>
        </w:rPr>
        <w:t xml:space="preserve"> may suspend all Services until payment has been made in full.</w:t>
      </w:r>
      <w:bookmarkEnd w:id="38"/>
      <w:r w:rsidR="00C72B75" w:rsidRPr="009B150F">
        <w:rPr>
          <w:rFonts w:cs="Arial"/>
          <w:sz w:val="14"/>
          <w:szCs w:val="14"/>
        </w:rPr>
        <w:t xml:space="preserve"> </w:t>
      </w:r>
    </w:p>
    <w:p w14:paraId="4AE59368" w14:textId="3909E74D" w:rsidR="00FD6CF8" w:rsidRPr="009B150F" w:rsidRDefault="00792724" w:rsidP="00DC6540">
      <w:pPr>
        <w:pStyle w:val="Heading2"/>
        <w:tabs>
          <w:tab w:val="clear" w:pos="851"/>
          <w:tab w:val="num" w:pos="426"/>
        </w:tabs>
        <w:spacing w:before="0" w:after="0" w:line="312" w:lineRule="auto"/>
        <w:ind w:left="426" w:hanging="426"/>
        <w:rPr>
          <w:rFonts w:cs="Arial"/>
          <w:sz w:val="14"/>
          <w:szCs w:val="14"/>
        </w:rPr>
      </w:pPr>
      <w:bookmarkStart w:id="39" w:name="_Ref_a316770"/>
      <w:r w:rsidRPr="009B150F">
        <w:rPr>
          <w:rFonts w:cs="Arial"/>
          <w:sz w:val="14"/>
          <w:szCs w:val="14"/>
        </w:rPr>
        <w:t>YPO</w:t>
      </w:r>
      <w:r w:rsidR="00FD6CF8" w:rsidRPr="009B150F">
        <w:rPr>
          <w:rFonts w:cs="Arial"/>
          <w:sz w:val="14"/>
          <w:szCs w:val="14"/>
        </w:rPr>
        <w:t xml:space="preserve"> </w:t>
      </w:r>
      <w:r w:rsidR="00DC6540" w:rsidRPr="009B150F">
        <w:rPr>
          <w:rFonts w:cs="Arial"/>
          <w:sz w:val="14"/>
          <w:szCs w:val="14"/>
        </w:rPr>
        <w:t xml:space="preserve">reserves the right to increase the Charges on an annual basis with effect from each anniversary of the Commencement Date in line with the </w:t>
      </w:r>
      <w:r w:rsidR="00134B85" w:rsidRPr="009B150F">
        <w:rPr>
          <w:rFonts w:cs="Arial"/>
          <w:sz w:val="14"/>
          <w:szCs w:val="14"/>
        </w:rPr>
        <w:t>Retail Price Index (RPI)</w:t>
      </w:r>
      <w:r w:rsidR="00FD6CF8" w:rsidRPr="009B150F">
        <w:rPr>
          <w:rFonts w:cs="Arial"/>
          <w:sz w:val="14"/>
          <w:szCs w:val="14"/>
        </w:rPr>
        <w:t xml:space="preserve"> in the preceding 12 month period, and the first such increase shall take effect on the first (1st) anniversary of the </w:t>
      </w:r>
      <w:r w:rsidR="00DC6540" w:rsidRPr="009B150F">
        <w:rPr>
          <w:rFonts w:cs="Arial"/>
          <w:sz w:val="14"/>
          <w:szCs w:val="14"/>
        </w:rPr>
        <w:t>Commencement Date</w:t>
      </w:r>
      <w:r w:rsidR="00FD6CF8" w:rsidRPr="009B150F">
        <w:rPr>
          <w:rFonts w:cs="Arial"/>
          <w:sz w:val="14"/>
          <w:szCs w:val="14"/>
        </w:rPr>
        <w:t xml:space="preserve"> and shall be based on the latest available figure for the percentage increase in </w:t>
      </w:r>
      <w:r w:rsidR="00134B85" w:rsidRPr="009B150F">
        <w:rPr>
          <w:rFonts w:cs="Arial"/>
          <w:sz w:val="14"/>
          <w:szCs w:val="14"/>
        </w:rPr>
        <w:t>the Retail Price Index (RPI)</w:t>
      </w:r>
      <w:r w:rsidR="00FD6CF8" w:rsidRPr="009B150F">
        <w:rPr>
          <w:rFonts w:cs="Arial"/>
          <w:sz w:val="14"/>
          <w:szCs w:val="14"/>
        </w:rPr>
        <w:t xml:space="preserve">. </w:t>
      </w:r>
    </w:p>
    <w:p w14:paraId="6454C802" w14:textId="21E13F36" w:rsidR="009E63CE" w:rsidRPr="009B150F" w:rsidRDefault="006B095E" w:rsidP="002563D9">
      <w:pPr>
        <w:pStyle w:val="Heading2"/>
        <w:tabs>
          <w:tab w:val="clear" w:pos="851"/>
          <w:tab w:val="num" w:pos="426"/>
        </w:tabs>
        <w:spacing w:before="0" w:after="0" w:line="312" w:lineRule="auto"/>
        <w:ind w:left="426" w:hanging="426"/>
        <w:rPr>
          <w:rFonts w:cs="Arial"/>
          <w:sz w:val="14"/>
          <w:szCs w:val="14"/>
        </w:rPr>
      </w:pPr>
      <w:r w:rsidRPr="009B150F">
        <w:rPr>
          <w:rFonts w:cs="Arial"/>
          <w:sz w:val="14"/>
          <w:szCs w:val="14"/>
        </w:rPr>
        <w:t xml:space="preserve">All amounts due under the Contract from the Customer to </w:t>
      </w:r>
      <w:r w:rsidR="00792724" w:rsidRPr="009B150F">
        <w:rPr>
          <w:rFonts w:cs="Arial"/>
          <w:sz w:val="14"/>
          <w:szCs w:val="14"/>
        </w:rPr>
        <w:t>YPO</w:t>
      </w:r>
      <w:r w:rsidRPr="009B150F">
        <w:rPr>
          <w:rFonts w:cs="Arial"/>
          <w:sz w:val="14"/>
          <w:szCs w:val="14"/>
        </w:rPr>
        <w:t xml:space="preserve"> shall be paid by </w:t>
      </w:r>
      <w:r w:rsidR="005E4DE4" w:rsidRPr="009B150F">
        <w:rPr>
          <w:rFonts w:cs="Arial"/>
          <w:sz w:val="14"/>
          <w:szCs w:val="14"/>
        </w:rPr>
        <w:t xml:space="preserve">the Customer </w:t>
      </w:r>
      <w:r w:rsidRPr="009B150F">
        <w:rPr>
          <w:rFonts w:cs="Arial"/>
          <w:sz w:val="14"/>
          <w:szCs w:val="14"/>
        </w:rPr>
        <w:t>in full without any set-off, counterclaim, deduction or withholding (other than any deduction or withholding of tax as required by law).</w:t>
      </w:r>
      <w:bookmarkEnd w:id="39"/>
    </w:p>
    <w:p w14:paraId="2389DCA7" w14:textId="77777777" w:rsidR="009E63CE" w:rsidRPr="009B150F" w:rsidRDefault="006B095E" w:rsidP="00F704E0">
      <w:pPr>
        <w:pStyle w:val="Heading1"/>
        <w:tabs>
          <w:tab w:val="clear" w:pos="851"/>
          <w:tab w:val="num" w:pos="426"/>
        </w:tabs>
        <w:spacing w:before="0" w:after="0" w:line="312" w:lineRule="auto"/>
        <w:rPr>
          <w:rFonts w:ascii="Arial" w:hAnsi="Arial" w:cs="Arial"/>
          <w:sz w:val="14"/>
          <w:szCs w:val="14"/>
        </w:rPr>
      </w:pPr>
      <w:bookmarkStart w:id="40" w:name="_Toc256000007"/>
      <w:bookmarkStart w:id="41" w:name="_Ref_a637788"/>
      <w:r w:rsidRPr="009B150F">
        <w:rPr>
          <w:rFonts w:ascii="Arial" w:hAnsi="Arial" w:cs="Arial"/>
          <w:sz w:val="14"/>
          <w:szCs w:val="14"/>
        </w:rPr>
        <w:t>Limitation of liability</w:t>
      </w:r>
      <w:bookmarkEnd w:id="40"/>
      <w:bookmarkEnd w:id="41"/>
    </w:p>
    <w:p w14:paraId="5FFC71A5" w14:textId="2573BEB3" w:rsidR="009E63CE" w:rsidRPr="009B150F" w:rsidRDefault="006B095E" w:rsidP="00215FB2">
      <w:pPr>
        <w:pStyle w:val="Heading2"/>
        <w:tabs>
          <w:tab w:val="clear" w:pos="851"/>
          <w:tab w:val="num" w:pos="426"/>
        </w:tabs>
        <w:spacing w:before="0" w:after="0" w:line="312" w:lineRule="auto"/>
        <w:ind w:left="426" w:hanging="426"/>
        <w:rPr>
          <w:rFonts w:cs="Arial"/>
          <w:sz w:val="14"/>
          <w:szCs w:val="14"/>
        </w:rPr>
      </w:pPr>
      <w:bookmarkStart w:id="42" w:name="_Ref_a783317"/>
      <w:r w:rsidRPr="009B150F">
        <w:rPr>
          <w:rFonts w:cs="Arial"/>
          <w:sz w:val="14"/>
          <w:szCs w:val="14"/>
        </w:rPr>
        <w:t xml:space="preserve">Nothing in this clause </w:t>
      </w:r>
      <w:r w:rsidRPr="009B150F">
        <w:rPr>
          <w:rFonts w:cs="Arial"/>
          <w:sz w:val="14"/>
          <w:szCs w:val="14"/>
        </w:rPr>
        <w:fldChar w:fldCharType="begin"/>
      </w:r>
      <w:r w:rsidRPr="009B150F">
        <w:rPr>
          <w:rFonts w:cs="Arial"/>
          <w:sz w:val="14"/>
          <w:szCs w:val="14"/>
        </w:rPr>
        <w:instrText xml:space="preserve">REF _Ref_a637788 \h \w </w:instrText>
      </w:r>
      <w:r w:rsidR="001C676B" w:rsidRPr="009B150F">
        <w:rPr>
          <w:rFonts w:cs="Arial"/>
          <w:sz w:val="14"/>
          <w:szCs w:val="14"/>
        </w:rPr>
        <w:instrText xml:space="preserve"> \* MERGEFORMAT </w:instrText>
      </w:r>
      <w:r w:rsidRPr="009B150F">
        <w:rPr>
          <w:rFonts w:cs="Arial"/>
          <w:sz w:val="14"/>
          <w:szCs w:val="14"/>
        </w:rPr>
      </w:r>
      <w:r w:rsidRPr="009B150F">
        <w:rPr>
          <w:rFonts w:cs="Arial"/>
          <w:sz w:val="14"/>
          <w:szCs w:val="14"/>
        </w:rPr>
        <w:fldChar w:fldCharType="separate"/>
      </w:r>
      <w:r w:rsidR="00F704E0" w:rsidRPr="009B150F">
        <w:rPr>
          <w:rFonts w:cs="Arial"/>
          <w:sz w:val="14"/>
          <w:szCs w:val="14"/>
        </w:rPr>
        <w:t>8</w:t>
      </w:r>
      <w:r w:rsidRPr="009B150F">
        <w:rPr>
          <w:rFonts w:cs="Arial"/>
          <w:sz w:val="14"/>
          <w:szCs w:val="14"/>
        </w:rPr>
        <w:fldChar w:fldCharType="end"/>
      </w:r>
      <w:r w:rsidRPr="009B150F">
        <w:rPr>
          <w:rFonts w:cs="Arial"/>
          <w:sz w:val="14"/>
          <w:szCs w:val="14"/>
        </w:rPr>
        <w:t xml:space="preserve"> shall limit the Customer's payment obligations under the Contract.</w:t>
      </w:r>
      <w:bookmarkEnd w:id="42"/>
    </w:p>
    <w:p w14:paraId="72A0B336" w14:textId="081EBB00" w:rsidR="009E63CE" w:rsidRPr="009B150F" w:rsidRDefault="006B095E" w:rsidP="00215FB2">
      <w:pPr>
        <w:pStyle w:val="Heading2"/>
        <w:tabs>
          <w:tab w:val="clear" w:pos="851"/>
          <w:tab w:val="num" w:pos="426"/>
        </w:tabs>
        <w:spacing w:before="0" w:after="0" w:line="312" w:lineRule="auto"/>
        <w:ind w:left="426" w:hanging="426"/>
        <w:rPr>
          <w:rFonts w:cs="Arial"/>
          <w:sz w:val="14"/>
          <w:szCs w:val="14"/>
        </w:rPr>
      </w:pPr>
      <w:bookmarkStart w:id="43" w:name="_Ref_a585596"/>
      <w:r w:rsidRPr="009B150F">
        <w:rPr>
          <w:rFonts w:cs="Arial"/>
          <w:sz w:val="14"/>
          <w:szCs w:val="14"/>
        </w:rPr>
        <w:t>Nothing in the Contract limits</w:t>
      </w:r>
      <w:r w:rsidR="00F32FD7" w:rsidRPr="009B150F">
        <w:rPr>
          <w:rFonts w:cs="Arial"/>
          <w:sz w:val="14"/>
          <w:szCs w:val="14"/>
        </w:rPr>
        <w:t xml:space="preserve"> </w:t>
      </w:r>
      <w:r w:rsidR="00F14787" w:rsidRPr="009B150F">
        <w:rPr>
          <w:rFonts w:cs="Arial"/>
          <w:sz w:val="14"/>
          <w:szCs w:val="14"/>
        </w:rPr>
        <w:t>YPO’s</w:t>
      </w:r>
      <w:r w:rsidRPr="009B150F">
        <w:rPr>
          <w:rFonts w:cs="Arial"/>
          <w:sz w:val="14"/>
          <w:szCs w:val="14"/>
        </w:rPr>
        <w:t xml:space="preserve"> liability which cannot legally be limited, including but not limited to liability for:</w:t>
      </w:r>
      <w:bookmarkEnd w:id="43"/>
    </w:p>
    <w:p w14:paraId="1A080A84" w14:textId="77777777" w:rsidR="009E63CE" w:rsidRPr="009B150F" w:rsidRDefault="006B095E" w:rsidP="00215FB2">
      <w:pPr>
        <w:pStyle w:val="Heading3"/>
        <w:tabs>
          <w:tab w:val="clear" w:pos="851"/>
          <w:tab w:val="num" w:pos="1701"/>
        </w:tabs>
        <w:spacing w:before="0" w:after="0" w:line="312" w:lineRule="auto"/>
        <w:ind w:hanging="567"/>
        <w:rPr>
          <w:rFonts w:cs="Arial"/>
          <w:sz w:val="14"/>
          <w:szCs w:val="14"/>
        </w:rPr>
      </w:pPr>
      <w:bookmarkStart w:id="44" w:name="_Ref_a546655"/>
      <w:r w:rsidRPr="009B150F">
        <w:rPr>
          <w:rFonts w:cs="Arial"/>
          <w:sz w:val="14"/>
          <w:szCs w:val="14"/>
        </w:rPr>
        <w:t>death or personal injury caus</w:t>
      </w:r>
      <w:r w:rsidR="00F32FD7" w:rsidRPr="009B150F">
        <w:rPr>
          <w:rFonts w:cs="Arial"/>
          <w:sz w:val="14"/>
          <w:szCs w:val="14"/>
        </w:rPr>
        <w:t>e</w:t>
      </w:r>
      <w:r w:rsidRPr="009B150F">
        <w:rPr>
          <w:rFonts w:cs="Arial"/>
          <w:sz w:val="14"/>
          <w:szCs w:val="14"/>
        </w:rPr>
        <w:t>d by negligence;</w:t>
      </w:r>
      <w:bookmarkEnd w:id="44"/>
      <w:r w:rsidR="00F32FD7" w:rsidRPr="009B150F">
        <w:rPr>
          <w:rFonts w:cs="Arial"/>
          <w:sz w:val="14"/>
          <w:szCs w:val="14"/>
        </w:rPr>
        <w:t xml:space="preserve"> and</w:t>
      </w:r>
    </w:p>
    <w:p w14:paraId="41883302" w14:textId="77777777" w:rsidR="009E63CE" w:rsidRPr="009B150F" w:rsidRDefault="006B095E" w:rsidP="00215FB2">
      <w:pPr>
        <w:pStyle w:val="Heading3"/>
        <w:tabs>
          <w:tab w:val="clear" w:pos="851"/>
          <w:tab w:val="num" w:pos="1701"/>
        </w:tabs>
        <w:spacing w:before="0" w:after="0" w:line="312" w:lineRule="auto"/>
        <w:ind w:hanging="567"/>
        <w:rPr>
          <w:rFonts w:cs="Arial"/>
          <w:sz w:val="14"/>
          <w:szCs w:val="14"/>
        </w:rPr>
      </w:pPr>
      <w:bookmarkStart w:id="45" w:name="_Ref_a588919"/>
      <w:r w:rsidRPr="009B150F">
        <w:rPr>
          <w:rFonts w:cs="Arial"/>
          <w:sz w:val="14"/>
          <w:szCs w:val="14"/>
        </w:rPr>
        <w:t>fraud or fraudulent misrepresentation</w:t>
      </w:r>
      <w:bookmarkEnd w:id="45"/>
      <w:r w:rsidR="00F32FD7" w:rsidRPr="009B150F">
        <w:rPr>
          <w:rFonts w:cs="Arial"/>
          <w:sz w:val="14"/>
          <w:szCs w:val="14"/>
        </w:rPr>
        <w:t>.</w:t>
      </w:r>
    </w:p>
    <w:p w14:paraId="2119B164" w14:textId="3898615B" w:rsidR="009E63CE" w:rsidRPr="009B150F" w:rsidRDefault="006B095E" w:rsidP="00215FB2">
      <w:pPr>
        <w:pStyle w:val="Heading2"/>
        <w:tabs>
          <w:tab w:val="clear" w:pos="851"/>
          <w:tab w:val="num" w:pos="426"/>
        </w:tabs>
        <w:spacing w:before="0" w:after="0" w:line="312" w:lineRule="auto"/>
        <w:ind w:left="426" w:hanging="426"/>
        <w:rPr>
          <w:rFonts w:cs="Arial"/>
          <w:sz w:val="14"/>
          <w:szCs w:val="14"/>
        </w:rPr>
      </w:pPr>
      <w:bookmarkStart w:id="46" w:name="_Ref_a255920"/>
      <w:r w:rsidRPr="009B150F">
        <w:rPr>
          <w:rFonts w:cs="Arial"/>
          <w:sz w:val="14"/>
          <w:szCs w:val="14"/>
        </w:rPr>
        <w:t xml:space="preserve">Subject to clause </w:t>
      </w:r>
      <w:r w:rsidRPr="009B150F">
        <w:rPr>
          <w:rFonts w:cs="Arial"/>
          <w:sz w:val="14"/>
          <w:szCs w:val="14"/>
        </w:rPr>
        <w:fldChar w:fldCharType="begin"/>
      </w:r>
      <w:r w:rsidRPr="009B150F">
        <w:rPr>
          <w:rFonts w:cs="Arial"/>
          <w:sz w:val="14"/>
          <w:szCs w:val="14"/>
        </w:rPr>
        <w:instrText xml:space="preserve">REF _Ref_a783317 \h \w </w:instrText>
      </w:r>
      <w:r w:rsidR="001C676B" w:rsidRPr="009B150F">
        <w:rPr>
          <w:rFonts w:cs="Arial"/>
          <w:sz w:val="14"/>
          <w:szCs w:val="14"/>
        </w:rPr>
        <w:instrText xml:space="preserve"> \* MERGEFORMAT </w:instrText>
      </w:r>
      <w:r w:rsidRPr="009B150F">
        <w:rPr>
          <w:rFonts w:cs="Arial"/>
          <w:sz w:val="14"/>
          <w:szCs w:val="14"/>
        </w:rPr>
      </w:r>
      <w:r w:rsidRPr="009B150F">
        <w:rPr>
          <w:rFonts w:cs="Arial"/>
          <w:sz w:val="14"/>
          <w:szCs w:val="14"/>
        </w:rPr>
        <w:fldChar w:fldCharType="separate"/>
      </w:r>
      <w:r w:rsidR="00F83D65" w:rsidRPr="009B150F">
        <w:rPr>
          <w:rFonts w:cs="Arial"/>
          <w:sz w:val="14"/>
          <w:szCs w:val="14"/>
        </w:rPr>
        <w:t>8.1</w:t>
      </w:r>
      <w:r w:rsidRPr="009B150F">
        <w:rPr>
          <w:rFonts w:cs="Arial"/>
          <w:sz w:val="14"/>
          <w:szCs w:val="14"/>
        </w:rPr>
        <w:fldChar w:fldCharType="end"/>
      </w:r>
      <w:r w:rsidRPr="009B150F">
        <w:rPr>
          <w:rFonts w:cs="Arial"/>
          <w:sz w:val="14"/>
          <w:szCs w:val="14"/>
        </w:rPr>
        <w:t xml:space="preserve"> (No limitation on customer</w:t>
      </w:r>
      <w:r w:rsidR="00F03DB8" w:rsidRPr="009B150F">
        <w:rPr>
          <w:rFonts w:cs="Arial"/>
          <w:sz w:val="14"/>
          <w:szCs w:val="14"/>
        </w:rPr>
        <w:t xml:space="preserve">'s payment obligations), </w:t>
      </w:r>
      <w:r w:rsidRPr="009B150F">
        <w:rPr>
          <w:rFonts w:cs="Arial"/>
          <w:sz w:val="14"/>
          <w:szCs w:val="14"/>
        </w:rPr>
        <w:t xml:space="preserve">clause </w:t>
      </w:r>
      <w:r w:rsidRPr="009B150F">
        <w:rPr>
          <w:rFonts w:cs="Arial"/>
          <w:sz w:val="14"/>
          <w:szCs w:val="14"/>
        </w:rPr>
        <w:fldChar w:fldCharType="begin"/>
      </w:r>
      <w:r w:rsidRPr="009B150F">
        <w:rPr>
          <w:rFonts w:cs="Arial"/>
          <w:sz w:val="14"/>
          <w:szCs w:val="14"/>
        </w:rPr>
        <w:instrText xml:space="preserve">REF _Ref_a585596 \h \w </w:instrText>
      </w:r>
      <w:r w:rsidR="001C676B" w:rsidRPr="009B150F">
        <w:rPr>
          <w:rFonts w:cs="Arial"/>
          <w:sz w:val="14"/>
          <w:szCs w:val="14"/>
        </w:rPr>
        <w:instrText xml:space="preserve"> \* MERGEFORMAT </w:instrText>
      </w:r>
      <w:r w:rsidRPr="009B150F">
        <w:rPr>
          <w:rFonts w:cs="Arial"/>
          <w:sz w:val="14"/>
          <w:szCs w:val="14"/>
        </w:rPr>
      </w:r>
      <w:r w:rsidRPr="009B150F">
        <w:rPr>
          <w:rFonts w:cs="Arial"/>
          <w:sz w:val="14"/>
          <w:szCs w:val="14"/>
        </w:rPr>
        <w:fldChar w:fldCharType="separate"/>
      </w:r>
      <w:r w:rsidR="00F83D65" w:rsidRPr="009B150F">
        <w:rPr>
          <w:rFonts w:cs="Arial"/>
          <w:sz w:val="14"/>
          <w:szCs w:val="14"/>
        </w:rPr>
        <w:t>8.2</w:t>
      </w:r>
      <w:r w:rsidRPr="009B150F">
        <w:rPr>
          <w:rFonts w:cs="Arial"/>
          <w:sz w:val="14"/>
          <w:szCs w:val="14"/>
        </w:rPr>
        <w:fldChar w:fldCharType="end"/>
      </w:r>
      <w:r w:rsidRPr="009B150F">
        <w:rPr>
          <w:rFonts w:cs="Arial"/>
          <w:sz w:val="14"/>
          <w:szCs w:val="14"/>
        </w:rPr>
        <w:t xml:space="preserve"> (Liabilities which cannot legally be limited)</w:t>
      </w:r>
      <w:r w:rsidR="00134B85" w:rsidRPr="009B150F">
        <w:rPr>
          <w:rFonts w:cs="Arial"/>
          <w:sz w:val="14"/>
          <w:szCs w:val="14"/>
        </w:rPr>
        <w:t>,</w:t>
      </w:r>
      <w:r w:rsidR="00F03DB8" w:rsidRPr="009B150F">
        <w:rPr>
          <w:rFonts w:cs="Arial"/>
          <w:sz w:val="14"/>
          <w:szCs w:val="14"/>
        </w:rPr>
        <w:t xml:space="preserve"> and clause 8.</w:t>
      </w:r>
      <w:r w:rsidR="00F83D65" w:rsidRPr="009B150F">
        <w:rPr>
          <w:rFonts w:cs="Arial"/>
          <w:sz w:val="14"/>
          <w:szCs w:val="14"/>
        </w:rPr>
        <w:t>4</w:t>
      </w:r>
      <w:r w:rsidR="00F03DB8" w:rsidRPr="009B150F">
        <w:rPr>
          <w:rFonts w:cs="Arial"/>
          <w:sz w:val="14"/>
          <w:szCs w:val="14"/>
        </w:rPr>
        <w:t xml:space="preserve">, </w:t>
      </w:r>
      <w:r w:rsidR="00134B85" w:rsidRPr="009B150F">
        <w:rPr>
          <w:rFonts w:cs="Arial"/>
          <w:sz w:val="14"/>
          <w:szCs w:val="14"/>
        </w:rPr>
        <w:t xml:space="preserve"> YPO’s total liability to the Customer under or in connection with the Contract whether arising in contract, tort, negligence, breach of statutory duty or otherwise shall be limited </w:t>
      </w:r>
      <w:r w:rsidR="00F14787" w:rsidRPr="009B150F">
        <w:rPr>
          <w:rFonts w:cs="Arial"/>
          <w:sz w:val="14"/>
          <w:szCs w:val="14"/>
        </w:rPr>
        <w:t>to</w:t>
      </w:r>
      <w:r w:rsidR="00134B85" w:rsidRPr="009B150F">
        <w:rPr>
          <w:rFonts w:cs="Arial"/>
          <w:sz w:val="14"/>
          <w:szCs w:val="14"/>
        </w:rPr>
        <w:t xml:space="preserve"> the total Charges paid or payable by the Customer to YPO for the Services.</w:t>
      </w:r>
      <w:bookmarkEnd w:id="46"/>
      <w:r w:rsidR="009B150F" w:rsidRPr="009B150F">
        <w:rPr>
          <w:rFonts w:cs="Arial"/>
          <w:sz w:val="14"/>
          <w:szCs w:val="14"/>
        </w:rPr>
        <w:t xml:space="preserve"> </w:t>
      </w:r>
    </w:p>
    <w:p w14:paraId="733A9C60" w14:textId="6F32A76A" w:rsidR="009E63CE" w:rsidRPr="009B150F" w:rsidRDefault="006B095E" w:rsidP="00215FB2">
      <w:pPr>
        <w:pStyle w:val="Heading2"/>
        <w:tabs>
          <w:tab w:val="clear" w:pos="851"/>
          <w:tab w:val="num" w:pos="426"/>
        </w:tabs>
        <w:spacing w:before="0" w:after="0" w:line="312" w:lineRule="auto"/>
        <w:ind w:left="426" w:hanging="426"/>
        <w:rPr>
          <w:rFonts w:cs="Arial"/>
          <w:sz w:val="14"/>
          <w:szCs w:val="14"/>
        </w:rPr>
      </w:pPr>
      <w:bookmarkStart w:id="47" w:name="_Ref_a290814"/>
      <w:r w:rsidRPr="009B150F">
        <w:rPr>
          <w:rFonts w:cs="Arial"/>
          <w:sz w:val="14"/>
          <w:szCs w:val="14"/>
        </w:rPr>
        <w:t xml:space="preserve">Subject to clause </w:t>
      </w:r>
      <w:r w:rsidRPr="009B150F">
        <w:rPr>
          <w:rFonts w:cs="Arial"/>
          <w:sz w:val="14"/>
          <w:szCs w:val="14"/>
        </w:rPr>
        <w:fldChar w:fldCharType="begin"/>
      </w:r>
      <w:r w:rsidRPr="009B150F">
        <w:rPr>
          <w:rFonts w:cs="Arial"/>
          <w:sz w:val="14"/>
          <w:szCs w:val="14"/>
        </w:rPr>
        <w:instrText xml:space="preserve">REF _Ref_a783317 \h \w </w:instrText>
      </w:r>
      <w:r w:rsidR="001C676B" w:rsidRPr="009B150F">
        <w:rPr>
          <w:rFonts w:cs="Arial"/>
          <w:sz w:val="14"/>
          <w:szCs w:val="14"/>
        </w:rPr>
        <w:instrText xml:space="preserve"> \* MERGEFORMAT </w:instrText>
      </w:r>
      <w:r w:rsidRPr="009B150F">
        <w:rPr>
          <w:rFonts w:cs="Arial"/>
          <w:sz w:val="14"/>
          <w:szCs w:val="14"/>
        </w:rPr>
      </w:r>
      <w:r w:rsidRPr="009B150F">
        <w:rPr>
          <w:rFonts w:cs="Arial"/>
          <w:sz w:val="14"/>
          <w:szCs w:val="14"/>
        </w:rPr>
        <w:fldChar w:fldCharType="separate"/>
      </w:r>
      <w:r w:rsidR="00F83D65" w:rsidRPr="009B150F">
        <w:rPr>
          <w:rFonts w:cs="Arial"/>
          <w:sz w:val="14"/>
          <w:szCs w:val="14"/>
        </w:rPr>
        <w:t>8.1</w:t>
      </w:r>
      <w:r w:rsidRPr="009B150F">
        <w:rPr>
          <w:rFonts w:cs="Arial"/>
          <w:sz w:val="14"/>
          <w:szCs w:val="14"/>
        </w:rPr>
        <w:fldChar w:fldCharType="end"/>
      </w:r>
      <w:r w:rsidRPr="009B150F">
        <w:rPr>
          <w:rFonts w:cs="Arial"/>
          <w:sz w:val="14"/>
          <w:szCs w:val="14"/>
        </w:rPr>
        <w:t xml:space="preserve"> (No limitation on c</w:t>
      </w:r>
      <w:r w:rsidR="00F32FD7" w:rsidRPr="009B150F">
        <w:rPr>
          <w:rFonts w:cs="Arial"/>
          <w:sz w:val="14"/>
          <w:szCs w:val="14"/>
        </w:rPr>
        <w:t xml:space="preserve">ustomer's payment obligations) </w:t>
      </w:r>
      <w:r w:rsidRPr="009B150F">
        <w:rPr>
          <w:rFonts w:cs="Arial"/>
          <w:sz w:val="14"/>
          <w:szCs w:val="14"/>
        </w:rPr>
        <w:t xml:space="preserve">and clause </w:t>
      </w:r>
      <w:r w:rsidRPr="009B150F">
        <w:rPr>
          <w:rFonts w:cs="Arial"/>
          <w:sz w:val="14"/>
          <w:szCs w:val="14"/>
        </w:rPr>
        <w:fldChar w:fldCharType="begin"/>
      </w:r>
      <w:r w:rsidRPr="009B150F">
        <w:rPr>
          <w:rFonts w:cs="Arial"/>
          <w:sz w:val="14"/>
          <w:szCs w:val="14"/>
        </w:rPr>
        <w:instrText xml:space="preserve">REF _Ref_a585596 \h \w </w:instrText>
      </w:r>
      <w:r w:rsidR="001C676B" w:rsidRPr="009B150F">
        <w:rPr>
          <w:rFonts w:cs="Arial"/>
          <w:sz w:val="14"/>
          <w:szCs w:val="14"/>
        </w:rPr>
        <w:instrText xml:space="preserve"> \* MERGEFORMAT </w:instrText>
      </w:r>
      <w:r w:rsidRPr="009B150F">
        <w:rPr>
          <w:rFonts w:cs="Arial"/>
          <w:sz w:val="14"/>
          <w:szCs w:val="14"/>
        </w:rPr>
      </w:r>
      <w:r w:rsidRPr="009B150F">
        <w:rPr>
          <w:rFonts w:cs="Arial"/>
          <w:sz w:val="14"/>
          <w:szCs w:val="14"/>
        </w:rPr>
        <w:fldChar w:fldCharType="separate"/>
      </w:r>
      <w:r w:rsidR="00F83D65" w:rsidRPr="009B150F">
        <w:rPr>
          <w:rFonts w:cs="Arial"/>
          <w:sz w:val="14"/>
          <w:szCs w:val="14"/>
        </w:rPr>
        <w:t>8.2</w:t>
      </w:r>
      <w:r w:rsidRPr="009B150F">
        <w:rPr>
          <w:rFonts w:cs="Arial"/>
          <w:sz w:val="14"/>
          <w:szCs w:val="14"/>
        </w:rPr>
        <w:fldChar w:fldCharType="end"/>
      </w:r>
      <w:r w:rsidRPr="009B150F">
        <w:rPr>
          <w:rFonts w:cs="Arial"/>
          <w:sz w:val="14"/>
          <w:szCs w:val="14"/>
        </w:rPr>
        <w:t xml:space="preserve"> (Liabilities which cannot legally be limited), this clause </w:t>
      </w:r>
      <w:r w:rsidRPr="009B150F">
        <w:rPr>
          <w:rFonts w:cs="Arial"/>
          <w:sz w:val="14"/>
          <w:szCs w:val="14"/>
        </w:rPr>
        <w:fldChar w:fldCharType="begin"/>
      </w:r>
      <w:r w:rsidRPr="009B150F">
        <w:rPr>
          <w:rFonts w:cs="Arial"/>
          <w:sz w:val="14"/>
          <w:szCs w:val="14"/>
        </w:rPr>
        <w:instrText xml:space="preserve">REF _Ref_a290814 \h \w </w:instrText>
      </w:r>
      <w:r w:rsidR="001C676B" w:rsidRPr="009B150F">
        <w:rPr>
          <w:rFonts w:cs="Arial"/>
          <w:sz w:val="14"/>
          <w:szCs w:val="14"/>
        </w:rPr>
        <w:instrText xml:space="preserve"> \* MERGEFORMAT </w:instrText>
      </w:r>
      <w:r w:rsidRPr="009B150F">
        <w:rPr>
          <w:rFonts w:cs="Arial"/>
          <w:sz w:val="14"/>
          <w:szCs w:val="14"/>
        </w:rPr>
      </w:r>
      <w:r w:rsidRPr="009B150F">
        <w:rPr>
          <w:rFonts w:cs="Arial"/>
          <w:sz w:val="14"/>
          <w:szCs w:val="14"/>
        </w:rPr>
        <w:fldChar w:fldCharType="separate"/>
      </w:r>
      <w:r w:rsidR="00F83D65" w:rsidRPr="009B150F">
        <w:rPr>
          <w:rFonts w:cs="Arial"/>
          <w:sz w:val="14"/>
          <w:szCs w:val="14"/>
        </w:rPr>
        <w:t>8.4</w:t>
      </w:r>
      <w:r w:rsidRPr="009B150F">
        <w:rPr>
          <w:rFonts w:cs="Arial"/>
          <w:sz w:val="14"/>
          <w:szCs w:val="14"/>
        </w:rPr>
        <w:fldChar w:fldCharType="end"/>
      </w:r>
      <w:r w:rsidRPr="009B150F">
        <w:rPr>
          <w:rFonts w:cs="Arial"/>
          <w:sz w:val="14"/>
          <w:szCs w:val="14"/>
        </w:rPr>
        <w:t xml:space="preserve"> sets out the types of loss that are wholly excluded:</w:t>
      </w:r>
      <w:bookmarkEnd w:id="47"/>
    </w:p>
    <w:p w14:paraId="2A8E0C4F" w14:textId="77777777" w:rsidR="009E63CE" w:rsidRPr="009B150F" w:rsidRDefault="006B095E" w:rsidP="00215FB2">
      <w:pPr>
        <w:pStyle w:val="Heading3"/>
        <w:tabs>
          <w:tab w:val="clear" w:pos="851"/>
          <w:tab w:val="num" w:pos="1701"/>
        </w:tabs>
        <w:spacing w:before="0" w:after="0" w:line="312" w:lineRule="auto"/>
        <w:ind w:hanging="567"/>
        <w:rPr>
          <w:rFonts w:cs="Arial"/>
          <w:sz w:val="14"/>
          <w:szCs w:val="14"/>
        </w:rPr>
      </w:pPr>
      <w:bookmarkStart w:id="48" w:name="_Ref_a471394"/>
      <w:r w:rsidRPr="009B150F">
        <w:rPr>
          <w:rFonts w:cs="Arial"/>
          <w:sz w:val="14"/>
          <w:szCs w:val="14"/>
        </w:rPr>
        <w:t>loss of profits;</w:t>
      </w:r>
      <w:bookmarkEnd w:id="48"/>
    </w:p>
    <w:p w14:paraId="267AFFCD" w14:textId="77777777" w:rsidR="009E63CE" w:rsidRPr="009B150F" w:rsidRDefault="006B095E" w:rsidP="00215FB2">
      <w:pPr>
        <w:pStyle w:val="Heading3"/>
        <w:tabs>
          <w:tab w:val="clear" w:pos="851"/>
          <w:tab w:val="num" w:pos="1701"/>
        </w:tabs>
        <w:spacing w:before="0" w:after="0" w:line="312" w:lineRule="auto"/>
        <w:ind w:hanging="567"/>
        <w:rPr>
          <w:rFonts w:cs="Arial"/>
          <w:sz w:val="14"/>
          <w:szCs w:val="14"/>
        </w:rPr>
      </w:pPr>
      <w:bookmarkStart w:id="49" w:name="_Ref_a810476"/>
      <w:r w:rsidRPr="009B150F">
        <w:rPr>
          <w:rFonts w:cs="Arial"/>
          <w:sz w:val="14"/>
          <w:szCs w:val="14"/>
        </w:rPr>
        <w:t>loss of sales or business;</w:t>
      </w:r>
      <w:bookmarkEnd w:id="49"/>
    </w:p>
    <w:p w14:paraId="57B431CA" w14:textId="77777777" w:rsidR="009E63CE" w:rsidRPr="009B150F" w:rsidRDefault="006B095E" w:rsidP="00215FB2">
      <w:pPr>
        <w:pStyle w:val="Heading3"/>
        <w:tabs>
          <w:tab w:val="clear" w:pos="851"/>
          <w:tab w:val="num" w:pos="1701"/>
        </w:tabs>
        <w:spacing w:before="0" w:after="0" w:line="312" w:lineRule="auto"/>
        <w:ind w:hanging="567"/>
        <w:rPr>
          <w:rFonts w:cs="Arial"/>
          <w:sz w:val="14"/>
          <w:szCs w:val="14"/>
        </w:rPr>
      </w:pPr>
      <w:bookmarkStart w:id="50" w:name="_Ref_a297350"/>
      <w:r w:rsidRPr="009B150F">
        <w:rPr>
          <w:rFonts w:cs="Arial"/>
          <w:sz w:val="14"/>
          <w:szCs w:val="14"/>
        </w:rPr>
        <w:t>loss of agreements or contracts;</w:t>
      </w:r>
      <w:bookmarkEnd w:id="50"/>
    </w:p>
    <w:p w14:paraId="36E6F5D0" w14:textId="77777777" w:rsidR="009E63CE" w:rsidRPr="009B150F" w:rsidRDefault="006B095E" w:rsidP="00215FB2">
      <w:pPr>
        <w:pStyle w:val="Heading3"/>
        <w:tabs>
          <w:tab w:val="clear" w:pos="851"/>
          <w:tab w:val="num" w:pos="1701"/>
        </w:tabs>
        <w:spacing w:before="0" w:after="0" w:line="312" w:lineRule="auto"/>
        <w:ind w:hanging="567"/>
        <w:rPr>
          <w:rFonts w:cs="Arial"/>
          <w:sz w:val="14"/>
          <w:szCs w:val="14"/>
        </w:rPr>
      </w:pPr>
      <w:bookmarkStart w:id="51" w:name="_Ref_a914045"/>
      <w:r w:rsidRPr="009B150F">
        <w:rPr>
          <w:rFonts w:cs="Arial"/>
          <w:sz w:val="14"/>
          <w:szCs w:val="14"/>
        </w:rPr>
        <w:t>loss of anticipated savings;</w:t>
      </w:r>
      <w:bookmarkEnd w:id="51"/>
    </w:p>
    <w:p w14:paraId="557107D3" w14:textId="77777777" w:rsidR="009E63CE" w:rsidRPr="009B150F" w:rsidRDefault="006B095E" w:rsidP="00215FB2">
      <w:pPr>
        <w:pStyle w:val="Heading3"/>
        <w:tabs>
          <w:tab w:val="clear" w:pos="851"/>
          <w:tab w:val="num" w:pos="1701"/>
        </w:tabs>
        <w:spacing w:before="0" w:after="0" w:line="312" w:lineRule="auto"/>
        <w:ind w:hanging="567"/>
        <w:rPr>
          <w:rFonts w:cs="Arial"/>
          <w:sz w:val="14"/>
          <w:szCs w:val="14"/>
        </w:rPr>
      </w:pPr>
      <w:bookmarkStart w:id="52" w:name="_Ref_a343876"/>
      <w:r w:rsidRPr="009B150F">
        <w:rPr>
          <w:rFonts w:cs="Arial"/>
          <w:sz w:val="14"/>
          <w:szCs w:val="14"/>
        </w:rPr>
        <w:t>loss of use or corruption of software, data or information;</w:t>
      </w:r>
      <w:bookmarkEnd w:id="52"/>
    </w:p>
    <w:p w14:paraId="6C460CA1" w14:textId="77777777" w:rsidR="009E63CE" w:rsidRPr="009B150F" w:rsidRDefault="006B095E" w:rsidP="00215FB2">
      <w:pPr>
        <w:pStyle w:val="Heading3"/>
        <w:tabs>
          <w:tab w:val="clear" w:pos="851"/>
          <w:tab w:val="num" w:pos="1701"/>
        </w:tabs>
        <w:spacing w:before="0" w:after="0" w:line="312" w:lineRule="auto"/>
        <w:ind w:hanging="567"/>
        <w:rPr>
          <w:rFonts w:cs="Arial"/>
          <w:sz w:val="14"/>
          <w:szCs w:val="14"/>
        </w:rPr>
      </w:pPr>
      <w:bookmarkStart w:id="53" w:name="_Ref_a145801"/>
      <w:r w:rsidRPr="009B150F">
        <w:rPr>
          <w:rFonts w:cs="Arial"/>
          <w:sz w:val="14"/>
          <w:szCs w:val="14"/>
        </w:rPr>
        <w:t>loss of or damage to goodwill; and</w:t>
      </w:r>
      <w:bookmarkEnd w:id="53"/>
    </w:p>
    <w:p w14:paraId="565F7AAB" w14:textId="17E80435" w:rsidR="009E63CE" w:rsidRPr="009B150F" w:rsidRDefault="006B095E" w:rsidP="00215FB2">
      <w:pPr>
        <w:pStyle w:val="Heading3"/>
        <w:tabs>
          <w:tab w:val="clear" w:pos="851"/>
          <w:tab w:val="num" w:pos="1701"/>
        </w:tabs>
        <w:spacing w:before="0" w:after="0" w:line="312" w:lineRule="auto"/>
        <w:ind w:hanging="567"/>
        <w:rPr>
          <w:rFonts w:cs="Arial"/>
          <w:sz w:val="14"/>
          <w:szCs w:val="14"/>
        </w:rPr>
      </w:pPr>
      <w:bookmarkStart w:id="54" w:name="_Ref_a342733"/>
      <w:r w:rsidRPr="009B150F">
        <w:rPr>
          <w:rFonts w:cs="Arial"/>
          <w:sz w:val="14"/>
          <w:szCs w:val="14"/>
        </w:rPr>
        <w:t>indirect or consequential loss.</w:t>
      </w:r>
      <w:bookmarkEnd w:id="54"/>
    </w:p>
    <w:p w14:paraId="27F1C777" w14:textId="77777777" w:rsidR="009E63CE" w:rsidRPr="009B150F" w:rsidRDefault="006B095E" w:rsidP="00F704E0">
      <w:pPr>
        <w:pStyle w:val="Heading1"/>
        <w:tabs>
          <w:tab w:val="clear" w:pos="851"/>
          <w:tab w:val="num" w:pos="426"/>
        </w:tabs>
        <w:spacing w:before="0" w:after="0" w:line="312" w:lineRule="auto"/>
        <w:rPr>
          <w:rFonts w:ascii="Arial" w:hAnsi="Arial" w:cs="Arial"/>
          <w:sz w:val="14"/>
          <w:szCs w:val="14"/>
        </w:rPr>
      </w:pPr>
      <w:bookmarkStart w:id="55" w:name="_Toc256000008"/>
      <w:bookmarkStart w:id="56" w:name="_Ref_a544047"/>
      <w:r w:rsidRPr="009B150F">
        <w:rPr>
          <w:rFonts w:ascii="Arial" w:hAnsi="Arial" w:cs="Arial"/>
          <w:sz w:val="14"/>
          <w:szCs w:val="14"/>
        </w:rPr>
        <w:t>Termination</w:t>
      </w:r>
      <w:bookmarkEnd w:id="55"/>
      <w:bookmarkEnd w:id="56"/>
    </w:p>
    <w:p w14:paraId="16C3F7DF" w14:textId="69A9A424" w:rsidR="00215FB2" w:rsidRPr="009B150F" w:rsidRDefault="00215FB2" w:rsidP="00215FB2">
      <w:pPr>
        <w:pStyle w:val="Heading2"/>
        <w:tabs>
          <w:tab w:val="clear" w:pos="851"/>
          <w:tab w:val="num" w:pos="426"/>
        </w:tabs>
        <w:spacing w:before="0" w:after="0" w:line="312" w:lineRule="auto"/>
        <w:ind w:left="426" w:hanging="426"/>
        <w:rPr>
          <w:rFonts w:cs="Arial"/>
          <w:b/>
          <w:sz w:val="14"/>
          <w:szCs w:val="14"/>
        </w:rPr>
      </w:pPr>
      <w:bookmarkStart w:id="57" w:name="_Ref_a743645"/>
      <w:r w:rsidRPr="009B150F">
        <w:rPr>
          <w:rFonts w:cs="Arial"/>
          <w:sz w:val="14"/>
          <w:szCs w:val="14"/>
        </w:rPr>
        <w:t>Without affecting any other rights or remedies available to it, either party may terminate this Contract by giving not less than</w:t>
      </w:r>
      <w:r w:rsidR="009B150F" w:rsidRPr="009B150F">
        <w:rPr>
          <w:rFonts w:cs="Arial"/>
          <w:sz w:val="14"/>
          <w:szCs w:val="14"/>
        </w:rPr>
        <w:t xml:space="preserve"> 30 </w:t>
      </w:r>
      <w:r w:rsidR="00AA705E" w:rsidRPr="009B150F">
        <w:rPr>
          <w:rFonts w:cs="Arial"/>
          <w:sz w:val="14"/>
          <w:szCs w:val="14"/>
        </w:rPr>
        <w:t>days’ notice</w:t>
      </w:r>
      <w:r w:rsidRPr="009B150F">
        <w:rPr>
          <w:rFonts w:cs="Arial"/>
          <w:sz w:val="14"/>
          <w:szCs w:val="14"/>
        </w:rPr>
        <w:t xml:space="preserve">, in writing, to the other party. </w:t>
      </w:r>
    </w:p>
    <w:p w14:paraId="017DF5CD" w14:textId="77777777" w:rsidR="009E63CE" w:rsidRPr="009B150F" w:rsidRDefault="006B095E" w:rsidP="00A66880">
      <w:pPr>
        <w:pStyle w:val="Heading2"/>
        <w:tabs>
          <w:tab w:val="clear" w:pos="851"/>
          <w:tab w:val="num" w:pos="426"/>
        </w:tabs>
        <w:spacing w:before="0" w:after="0" w:line="312" w:lineRule="auto"/>
        <w:ind w:left="426" w:hanging="426"/>
        <w:rPr>
          <w:rFonts w:cs="Arial"/>
          <w:sz w:val="14"/>
          <w:szCs w:val="14"/>
        </w:rPr>
      </w:pPr>
      <w:r w:rsidRPr="009B150F">
        <w:rPr>
          <w:rFonts w:cs="Arial"/>
          <w:sz w:val="14"/>
          <w:szCs w:val="14"/>
        </w:rPr>
        <w:t>Without affecting any other right or remedy available to it, either party to the Contract may terminate it with immediate effect by giving written notice to the other party if:</w:t>
      </w:r>
      <w:bookmarkEnd w:id="57"/>
    </w:p>
    <w:p w14:paraId="584B7D95" w14:textId="77777777" w:rsidR="009E63CE" w:rsidRPr="0067041C" w:rsidRDefault="006B095E" w:rsidP="00A66880">
      <w:pPr>
        <w:pStyle w:val="Heading3"/>
        <w:tabs>
          <w:tab w:val="clear" w:pos="851"/>
          <w:tab w:val="num" w:pos="1701"/>
        </w:tabs>
        <w:spacing w:before="0" w:after="0" w:line="312" w:lineRule="auto"/>
        <w:ind w:hanging="567"/>
        <w:rPr>
          <w:rFonts w:cs="Arial"/>
          <w:sz w:val="14"/>
          <w:szCs w:val="14"/>
        </w:rPr>
      </w:pPr>
      <w:bookmarkStart w:id="58" w:name="_Ref_a544691"/>
      <w:r w:rsidRPr="009B150F">
        <w:rPr>
          <w:rFonts w:cs="Arial"/>
          <w:sz w:val="14"/>
          <w:szCs w:val="14"/>
        </w:rPr>
        <w:t>the other pa</w:t>
      </w:r>
      <w:r w:rsidRPr="0067041C">
        <w:rPr>
          <w:rFonts w:cs="Arial"/>
          <w:sz w:val="14"/>
          <w:szCs w:val="14"/>
        </w:rPr>
        <w:t xml:space="preserve">rty commits a material breach of any term of the Contract which breach is irremediable or (if such breach is remediable) fails to remedy that breach within a period of </w:t>
      </w:r>
      <w:r w:rsidR="00C72B75" w:rsidRPr="0067041C">
        <w:rPr>
          <w:rFonts w:cs="Arial"/>
          <w:sz w:val="14"/>
          <w:szCs w:val="14"/>
        </w:rPr>
        <w:t>thirty (30)</w:t>
      </w:r>
      <w:r w:rsidRPr="0067041C">
        <w:rPr>
          <w:rFonts w:cs="Arial"/>
          <w:sz w:val="14"/>
          <w:szCs w:val="14"/>
        </w:rPr>
        <w:t xml:space="preserve"> days after being notified in writing to do so;</w:t>
      </w:r>
      <w:bookmarkEnd w:id="58"/>
    </w:p>
    <w:p w14:paraId="631D9B3D" w14:textId="77777777" w:rsidR="009E63CE" w:rsidRPr="0067041C" w:rsidRDefault="006B095E" w:rsidP="00A66880">
      <w:pPr>
        <w:pStyle w:val="Heading3"/>
        <w:tabs>
          <w:tab w:val="clear" w:pos="851"/>
          <w:tab w:val="num" w:pos="1701"/>
        </w:tabs>
        <w:spacing w:before="0" w:after="0" w:line="312" w:lineRule="auto"/>
        <w:ind w:hanging="567"/>
        <w:rPr>
          <w:rFonts w:cs="Arial"/>
          <w:sz w:val="14"/>
          <w:szCs w:val="14"/>
        </w:rPr>
      </w:pPr>
      <w:bookmarkStart w:id="59" w:name="_Ref_a804694"/>
      <w:r w:rsidRPr="0067041C">
        <w:rPr>
          <w:rFonts w:cs="Arial"/>
          <w:sz w:val="14"/>
          <w:szCs w:val="14"/>
        </w:rPr>
        <w:t>the other party takes any step or action in connection with its entering administration, provisional liquidation or any composition or arrangement with its creditors (other than in relation to a solvent restructuring), applying to court for or obtaining a moratorium under Part A1 of the Insolvency Act 1986, being wound up (whether voluntarily or by order of the court, unless for the purpose of a solvent restructuring), having a receiver appointed to any of its assets or ceasing to carry on business;</w:t>
      </w:r>
      <w:bookmarkEnd w:id="59"/>
    </w:p>
    <w:p w14:paraId="01D95DDD" w14:textId="77777777" w:rsidR="009E63CE" w:rsidRPr="0067041C" w:rsidRDefault="006B095E" w:rsidP="00A66880">
      <w:pPr>
        <w:pStyle w:val="Heading3"/>
        <w:tabs>
          <w:tab w:val="clear" w:pos="851"/>
          <w:tab w:val="num" w:pos="1701"/>
        </w:tabs>
        <w:spacing w:before="0" w:after="0" w:line="312" w:lineRule="auto"/>
        <w:ind w:hanging="567"/>
        <w:rPr>
          <w:rFonts w:cs="Arial"/>
          <w:sz w:val="14"/>
          <w:szCs w:val="14"/>
        </w:rPr>
      </w:pPr>
      <w:bookmarkStart w:id="60" w:name="_Ref_a881847"/>
      <w:r w:rsidRPr="0067041C">
        <w:rPr>
          <w:rFonts w:cs="Arial"/>
          <w:sz w:val="14"/>
          <w:szCs w:val="14"/>
        </w:rPr>
        <w:t>the other party suspends, or threatens to suspend, or ceases or threatens to cease to carry on all or a substantial part of its business; or</w:t>
      </w:r>
      <w:bookmarkEnd w:id="60"/>
    </w:p>
    <w:p w14:paraId="0AF28D94" w14:textId="5EC4504D" w:rsidR="009E63CE" w:rsidRPr="0067041C" w:rsidRDefault="006B095E" w:rsidP="00A66880">
      <w:pPr>
        <w:pStyle w:val="Heading3"/>
        <w:tabs>
          <w:tab w:val="clear" w:pos="851"/>
          <w:tab w:val="num" w:pos="1701"/>
        </w:tabs>
        <w:spacing w:before="0" w:after="0" w:line="312" w:lineRule="auto"/>
        <w:ind w:hanging="567"/>
        <w:rPr>
          <w:rFonts w:cs="Arial"/>
          <w:sz w:val="14"/>
          <w:szCs w:val="14"/>
        </w:rPr>
      </w:pPr>
      <w:bookmarkStart w:id="61" w:name="_Ref_a893796"/>
      <w:r w:rsidRPr="0067041C">
        <w:rPr>
          <w:rFonts w:cs="Arial"/>
          <w:sz w:val="14"/>
          <w:szCs w:val="14"/>
        </w:rPr>
        <w:t>the other party's financial position deteriorates to such an extent that in the terminating party's reasonable opinion the other party's capability to adequately fulfil its obligations under the Contract has been placed in jeopardy.</w:t>
      </w:r>
      <w:bookmarkEnd w:id="61"/>
    </w:p>
    <w:p w14:paraId="162E1347" w14:textId="385142DE" w:rsidR="009E63CE" w:rsidRPr="0067041C" w:rsidRDefault="006B095E" w:rsidP="00A66880">
      <w:pPr>
        <w:pStyle w:val="Heading2"/>
        <w:tabs>
          <w:tab w:val="clear" w:pos="851"/>
          <w:tab w:val="num" w:pos="426"/>
        </w:tabs>
        <w:spacing w:before="0" w:after="0" w:line="312" w:lineRule="auto"/>
        <w:ind w:left="426" w:hanging="426"/>
        <w:rPr>
          <w:rFonts w:cs="Arial"/>
          <w:sz w:val="14"/>
          <w:szCs w:val="14"/>
        </w:rPr>
      </w:pPr>
      <w:bookmarkStart w:id="62" w:name="_Ref_a444671"/>
      <w:r w:rsidRPr="0067041C">
        <w:rPr>
          <w:rFonts w:cs="Arial"/>
          <w:sz w:val="14"/>
          <w:szCs w:val="14"/>
        </w:rPr>
        <w:t xml:space="preserve">Without affecting any other right or remedy available to it, </w:t>
      </w:r>
      <w:r w:rsidR="00792724" w:rsidRPr="0067041C">
        <w:rPr>
          <w:rFonts w:cs="Arial"/>
          <w:sz w:val="14"/>
          <w:szCs w:val="14"/>
        </w:rPr>
        <w:t>YPO</w:t>
      </w:r>
      <w:r w:rsidRPr="0067041C">
        <w:rPr>
          <w:rFonts w:cs="Arial"/>
          <w:sz w:val="14"/>
          <w:szCs w:val="14"/>
        </w:rPr>
        <w:t xml:space="preserve"> may terminate the Contract with immediate effect by giving written notice to the Customer if:</w:t>
      </w:r>
      <w:bookmarkEnd w:id="62"/>
    </w:p>
    <w:p w14:paraId="00A65138" w14:textId="77777777" w:rsidR="009E63CE" w:rsidRPr="0067041C" w:rsidRDefault="006B095E" w:rsidP="00A66880">
      <w:pPr>
        <w:pStyle w:val="Heading3"/>
        <w:tabs>
          <w:tab w:val="clear" w:pos="851"/>
          <w:tab w:val="num" w:pos="1701"/>
        </w:tabs>
        <w:spacing w:before="0" w:after="0" w:line="312" w:lineRule="auto"/>
        <w:ind w:hanging="567"/>
        <w:rPr>
          <w:rFonts w:cs="Arial"/>
          <w:sz w:val="14"/>
          <w:szCs w:val="14"/>
        </w:rPr>
      </w:pPr>
      <w:bookmarkStart w:id="63" w:name="_Ref_a286934"/>
      <w:r w:rsidRPr="0067041C">
        <w:rPr>
          <w:rFonts w:cs="Arial"/>
          <w:sz w:val="14"/>
          <w:szCs w:val="14"/>
        </w:rPr>
        <w:t>the Customer fails to pay any amount due under the Contract on the due date for payment; or</w:t>
      </w:r>
      <w:bookmarkEnd w:id="63"/>
    </w:p>
    <w:p w14:paraId="0786920C" w14:textId="77777777" w:rsidR="009E63CE" w:rsidRPr="0067041C" w:rsidRDefault="006B095E" w:rsidP="00A66880">
      <w:pPr>
        <w:pStyle w:val="Heading3"/>
        <w:tabs>
          <w:tab w:val="clear" w:pos="851"/>
          <w:tab w:val="num" w:pos="1701"/>
        </w:tabs>
        <w:spacing w:before="0" w:after="0" w:line="312" w:lineRule="auto"/>
        <w:ind w:hanging="567"/>
        <w:rPr>
          <w:rFonts w:cs="Arial"/>
          <w:sz w:val="14"/>
          <w:szCs w:val="14"/>
        </w:rPr>
      </w:pPr>
      <w:bookmarkStart w:id="64" w:name="_Ref_a888351"/>
      <w:r w:rsidRPr="0067041C">
        <w:rPr>
          <w:rFonts w:cs="Arial"/>
          <w:sz w:val="14"/>
          <w:szCs w:val="14"/>
        </w:rPr>
        <w:t>there is a change of control of the Customer.</w:t>
      </w:r>
      <w:bookmarkEnd w:id="64"/>
    </w:p>
    <w:p w14:paraId="4274B0AB" w14:textId="07E14360" w:rsidR="00A66880" w:rsidRPr="0067041C" w:rsidRDefault="00A66880" w:rsidP="00A66880">
      <w:pPr>
        <w:pStyle w:val="Heading2"/>
        <w:tabs>
          <w:tab w:val="clear" w:pos="851"/>
          <w:tab w:val="num" w:pos="426"/>
        </w:tabs>
        <w:spacing w:before="0" w:after="0" w:line="312" w:lineRule="auto"/>
        <w:ind w:left="426" w:hanging="426"/>
        <w:rPr>
          <w:rFonts w:cs="Arial"/>
          <w:sz w:val="14"/>
          <w:szCs w:val="14"/>
        </w:rPr>
      </w:pPr>
      <w:bookmarkStart w:id="65" w:name="_Ref_a1018534"/>
      <w:r w:rsidRPr="0067041C">
        <w:rPr>
          <w:rFonts w:cs="Arial"/>
          <w:sz w:val="14"/>
          <w:szCs w:val="14"/>
        </w:rPr>
        <w:t>Without affecting any other right or remedy available to it, YPO may suspend the supply of the Services under the Contract if:</w:t>
      </w:r>
    </w:p>
    <w:p w14:paraId="11AA762D" w14:textId="77777777" w:rsidR="00A66880" w:rsidRPr="0067041C" w:rsidRDefault="00A66880" w:rsidP="00A66880">
      <w:pPr>
        <w:pStyle w:val="Heading3"/>
        <w:tabs>
          <w:tab w:val="clear" w:pos="851"/>
          <w:tab w:val="num" w:pos="1701"/>
        </w:tabs>
        <w:spacing w:before="0" w:after="0" w:line="312" w:lineRule="auto"/>
        <w:ind w:hanging="567"/>
        <w:rPr>
          <w:rFonts w:cs="Arial"/>
          <w:sz w:val="14"/>
          <w:szCs w:val="14"/>
        </w:rPr>
      </w:pPr>
      <w:r w:rsidRPr="0067041C">
        <w:rPr>
          <w:rFonts w:cs="Arial"/>
          <w:sz w:val="14"/>
          <w:szCs w:val="14"/>
        </w:rPr>
        <w:t>the Customer fails to pay any amount due under the Contract on the due date for payment; or</w:t>
      </w:r>
    </w:p>
    <w:p w14:paraId="4745BDA0" w14:textId="35DB935E" w:rsidR="00A66880" w:rsidRPr="0067041C" w:rsidRDefault="00A66880" w:rsidP="00A66880">
      <w:pPr>
        <w:pStyle w:val="Heading3"/>
        <w:tabs>
          <w:tab w:val="clear" w:pos="851"/>
          <w:tab w:val="num" w:pos="1701"/>
        </w:tabs>
        <w:spacing w:before="0" w:after="0" w:line="312" w:lineRule="auto"/>
        <w:ind w:hanging="567"/>
        <w:rPr>
          <w:rFonts w:cs="Arial"/>
          <w:sz w:val="14"/>
          <w:szCs w:val="14"/>
        </w:rPr>
      </w:pPr>
      <w:r w:rsidRPr="0067041C">
        <w:rPr>
          <w:rFonts w:cs="Arial"/>
          <w:sz w:val="14"/>
          <w:szCs w:val="14"/>
        </w:rPr>
        <w:t>the Customer becomes subject to any of the events listed in Clause 9.1.3 and Clause 9.1.4, or YPO reasonably believes that the Customer is about to become subject to any of them; and</w:t>
      </w:r>
    </w:p>
    <w:p w14:paraId="43B145E7" w14:textId="0F0CFB9D" w:rsidR="00A66880" w:rsidRPr="0067041C" w:rsidRDefault="00A66880" w:rsidP="00A66880">
      <w:pPr>
        <w:pStyle w:val="Heading3"/>
        <w:tabs>
          <w:tab w:val="clear" w:pos="851"/>
          <w:tab w:val="num" w:pos="1701"/>
        </w:tabs>
        <w:spacing w:before="0" w:after="0" w:line="312" w:lineRule="auto"/>
        <w:ind w:hanging="567"/>
        <w:rPr>
          <w:rFonts w:cs="Arial"/>
          <w:sz w:val="14"/>
          <w:szCs w:val="14"/>
        </w:rPr>
      </w:pPr>
      <w:r w:rsidRPr="0067041C">
        <w:rPr>
          <w:rFonts w:cs="Arial"/>
          <w:sz w:val="14"/>
          <w:szCs w:val="14"/>
        </w:rPr>
        <w:t>YPO reasonably believes that the Customer is about to become subject to any of the events listed in Clause 9.1.2.</w:t>
      </w:r>
    </w:p>
    <w:p w14:paraId="53845EF5" w14:textId="7C36396B" w:rsidR="00A66880" w:rsidRPr="0067041C" w:rsidRDefault="00A66880" w:rsidP="00A66880">
      <w:pPr>
        <w:pStyle w:val="Heading3"/>
        <w:tabs>
          <w:tab w:val="clear" w:pos="851"/>
          <w:tab w:val="num" w:pos="1701"/>
        </w:tabs>
        <w:spacing w:before="0" w:after="0" w:line="312" w:lineRule="auto"/>
        <w:ind w:hanging="567"/>
        <w:rPr>
          <w:rFonts w:cs="Arial"/>
          <w:sz w:val="14"/>
          <w:szCs w:val="14"/>
        </w:rPr>
      </w:pPr>
      <w:r w:rsidRPr="0067041C">
        <w:rPr>
          <w:rFonts w:cs="Arial"/>
          <w:sz w:val="14"/>
          <w:szCs w:val="14"/>
        </w:rPr>
        <w:t>there is a change of control of the Customer.</w:t>
      </w:r>
    </w:p>
    <w:p w14:paraId="509D9723" w14:textId="542853DA" w:rsidR="009E63CE" w:rsidRPr="0067041C" w:rsidRDefault="006B095E" w:rsidP="00A66880">
      <w:pPr>
        <w:pStyle w:val="Heading2"/>
        <w:tabs>
          <w:tab w:val="clear" w:pos="851"/>
          <w:tab w:val="num" w:pos="426"/>
        </w:tabs>
        <w:spacing w:before="0" w:after="0" w:line="312" w:lineRule="auto"/>
        <w:ind w:left="426" w:hanging="426"/>
        <w:rPr>
          <w:rFonts w:cs="Arial"/>
          <w:sz w:val="14"/>
          <w:szCs w:val="14"/>
        </w:rPr>
      </w:pPr>
      <w:r w:rsidRPr="0067041C">
        <w:rPr>
          <w:rFonts w:cs="Arial"/>
          <w:sz w:val="14"/>
          <w:szCs w:val="14"/>
        </w:rPr>
        <w:t>On termination of the Contract for whatever reason:</w:t>
      </w:r>
      <w:bookmarkEnd w:id="65"/>
    </w:p>
    <w:p w14:paraId="48BBECF6" w14:textId="7DA80E99" w:rsidR="009E63CE" w:rsidRPr="0067041C" w:rsidRDefault="006B095E" w:rsidP="00A66880">
      <w:pPr>
        <w:pStyle w:val="Heading3"/>
        <w:tabs>
          <w:tab w:val="clear" w:pos="851"/>
          <w:tab w:val="num" w:pos="1701"/>
        </w:tabs>
        <w:spacing w:before="0" w:after="0" w:line="312" w:lineRule="auto"/>
        <w:ind w:hanging="567"/>
        <w:rPr>
          <w:rFonts w:cs="Arial"/>
          <w:sz w:val="14"/>
          <w:szCs w:val="14"/>
        </w:rPr>
      </w:pPr>
      <w:bookmarkStart w:id="66" w:name="_Ref_a955812"/>
      <w:r w:rsidRPr="0067041C">
        <w:rPr>
          <w:rFonts w:cs="Arial"/>
          <w:sz w:val="14"/>
          <w:szCs w:val="14"/>
        </w:rPr>
        <w:t xml:space="preserve">the Customer shall immediately pay to </w:t>
      </w:r>
      <w:r w:rsidR="00792724" w:rsidRPr="0067041C">
        <w:rPr>
          <w:rFonts w:cs="Arial"/>
          <w:sz w:val="14"/>
          <w:szCs w:val="14"/>
        </w:rPr>
        <w:t>YPO</w:t>
      </w:r>
      <w:r w:rsidRPr="0067041C">
        <w:rPr>
          <w:rFonts w:cs="Arial"/>
          <w:sz w:val="14"/>
          <w:szCs w:val="14"/>
        </w:rPr>
        <w:t xml:space="preserve"> all of </w:t>
      </w:r>
      <w:r w:rsidR="00792724" w:rsidRPr="0067041C">
        <w:rPr>
          <w:rFonts w:cs="Arial"/>
          <w:sz w:val="14"/>
          <w:szCs w:val="14"/>
        </w:rPr>
        <w:t>YPO</w:t>
      </w:r>
      <w:r w:rsidRPr="0067041C">
        <w:rPr>
          <w:rFonts w:cs="Arial"/>
          <w:sz w:val="14"/>
          <w:szCs w:val="14"/>
        </w:rPr>
        <w:t xml:space="preserve">'s outstanding unpaid invoices and interest and, in respect of Services supplied but for which no invoice has been submitted, </w:t>
      </w:r>
      <w:r w:rsidR="00792724" w:rsidRPr="0067041C">
        <w:rPr>
          <w:rFonts w:cs="Arial"/>
          <w:sz w:val="14"/>
          <w:szCs w:val="14"/>
        </w:rPr>
        <w:t>YPO</w:t>
      </w:r>
      <w:r w:rsidRPr="0067041C">
        <w:rPr>
          <w:rFonts w:cs="Arial"/>
          <w:sz w:val="14"/>
          <w:szCs w:val="14"/>
        </w:rPr>
        <w:t xml:space="preserve"> may submit an invoice, which shall be payable immediately on receipt;</w:t>
      </w:r>
      <w:bookmarkEnd w:id="66"/>
    </w:p>
    <w:p w14:paraId="332EDE51" w14:textId="05978D02" w:rsidR="00A66880" w:rsidRPr="0067041C" w:rsidRDefault="00A66880" w:rsidP="00A66880">
      <w:pPr>
        <w:pStyle w:val="Heading3"/>
        <w:tabs>
          <w:tab w:val="clear" w:pos="851"/>
          <w:tab w:val="num" w:pos="1701"/>
        </w:tabs>
        <w:spacing w:before="0" w:after="0" w:line="312" w:lineRule="auto"/>
        <w:ind w:hanging="567"/>
        <w:rPr>
          <w:rFonts w:cs="Arial"/>
          <w:sz w:val="14"/>
          <w:szCs w:val="14"/>
        </w:rPr>
      </w:pPr>
      <w:bookmarkStart w:id="67" w:name="_Ref_a448379"/>
      <w:r w:rsidRPr="0067041C">
        <w:rPr>
          <w:rFonts w:cs="Arial"/>
          <w:sz w:val="14"/>
          <w:szCs w:val="14"/>
        </w:rPr>
        <w:t xml:space="preserve">the Customer shall return all of the YPO Materials and any Deliverables which have not been fully paid for. If the Customer fails to do so, then YPO may enter the Customer’s premises and take possession of them. Until they have been returned, the </w:t>
      </w:r>
      <w:r w:rsidR="00F83D65" w:rsidRPr="0067041C">
        <w:rPr>
          <w:rFonts w:cs="Arial"/>
          <w:sz w:val="14"/>
          <w:szCs w:val="14"/>
        </w:rPr>
        <w:t>Customer</w:t>
      </w:r>
      <w:r w:rsidRPr="0067041C">
        <w:rPr>
          <w:rFonts w:cs="Arial"/>
          <w:sz w:val="14"/>
          <w:szCs w:val="14"/>
        </w:rPr>
        <w:t xml:space="preserve"> shall be solely responsible for their safe keeping and will not use them for any purpose not connection with the Contract;</w:t>
      </w:r>
    </w:p>
    <w:p w14:paraId="6C7E6BA3" w14:textId="5883E818" w:rsidR="009E63CE" w:rsidRPr="0067041C" w:rsidRDefault="006B095E" w:rsidP="00A66880">
      <w:pPr>
        <w:pStyle w:val="Heading3"/>
        <w:tabs>
          <w:tab w:val="clear" w:pos="851"/>
          <w:tab w:val="num" w:pos="1701"/>
        </w:tabs>
        <w:spacing w:before="0" w:after="0" w:line="312" w:lineRule="auto"/>
        <w:ind w:hanging="567"/>
        <w:rPr>
          <w:rFonts w:cs="Arial"/>
          <w:sz w:val="14"/>
          <w:szCs w:val="14"/>
        </w:rPr>
      </w:pPr>
      <w:r w:rsidRPr="0067041C">
        <w:rPr>
          <w:rFonts w:cs="Arial"/>
          <w:sz w:val="14"/>
          <w:szCs w:val="14"/>
        </w:rPr>
        <w:t>any provision of the Contract that expressly or by implication is intended to come into or continue in force on or after termination or expiry of the Contract shall remain in full force and effect</w:t>
      </w:r>
      <w:bookmarkEnd w:id="67"/>
      <w:r w:rsidR="00215FB2" w:rsidRPr="0067041C">
        <w:rPr>
          <w:rFonts w:cs="Arial"/>
          <w:sz w:val="14"/>
          <w:szCs w:val="14"/>
        </w:rPr>
        <w:t>.</w:t>
      </w:r>
    </w:p>
    <w:p w14:paraId="4718B503" w14:textId="63AC8ABB" w:rsidR="007235E7" w:rsidRPr="0067041C" w:rsidRDefault="00215FB2" w:rsidP="00215FB2">
      <w:pPr>
        <w:pStyle w:val="Heading2"/>
        <w:tabs>
          <w:tab w:val="clear" w:pos="851"/>
          <w:tab w:val="num" w:pos="426"/>
        </w:tabs>
        <w:spacing w:before="0" w:after="0" w:line="312" w:lineRule="auto"/>
        <w:ind w:left="426" w:hanging="426"/>
        <w:rPr>
          <w:rFonts w:cs="Arial"/>
          <w:sz w:val="14"/>
          <w:szCs w:val="14"/>
        </w:rPr>
      </w:pPr>
      <w:bookmarkStart w:id="68" w:name="_Ref_a284573"/>
      <w:r w:rsidRPr="0067041C">
        <w:rPr>
          <w:rFonts w:cs="Arial"/>
          <w:sz w:val="14"/>
          <w:szCs w:val="14"/>
        </w:rPr>
        <w:t>Termination</w:t>
      </w:r>
      <w:r w:rsidR="006B095E" w:rsidRPr="0067041C">
        <w:rPr>
          <w:rFonts w:cs="Arial"/>
          <w:sz w:val="14"/>
          <w:szCs w:val="14"/>
        </w:rPr>
        <w:t xml:space="preserve"> of the Contract shall not affect any of the rights, remedies, obligations or liabilities of the parties that have accrued up to the date of termination or expiry, including the </w:t>
      </w:r>
      <w:r w:rsidR="006B095E" w:rsidRPr="0067041C">
        <w:rPr>
          <w:rFonts w:cs="Arial"/>
          <w:sz w:val="14"/>
          <w:szCs w:val="14"/>
        </w:rPr>
        <w:lastRenderedPageBreak/>
        <w:t>right to claim damages in respect of any breach of the Contract which existed at or before the date of termination.</w:t>
      </w:r>
      <w:bookmarkEnd w:id="68"/>
    </w:p>
    <w:p w14:paraId="09A30E77" w14:textId="77777777" w:rsidR="009E63CE" w:rsidRPr="0067041C" w:rsidRDefault="006B095E" w:rsidP="00F704E0">
      <w:pPr>
        <w:pStyle w:val="Heading1"/>
        <w:tabs>
          <w:tab w:val="clear" w:pos="851"/>
          <w:tab w:val="num" w:pos="426"/>
        </w:tabs>
        <w:spacing w:before="0" w:after="0" w:line="312" w:lineRule="auto"/>
        <w:rPr>
          <w:rFonts w:ascii="Arial" w:hAnsi="Arial" w:cs="Arial"/>
          <w:sz w:val="14"/>
          <w:szCs w:val="14"/>
        </w:rPr>
      </w:pPr>
      <w:bookmarkStart w:id="69" w:name="_Toc256000009"/>
      <w:bookmarkStart w:id="70" w:name="_Ref_a325829"/>
      <w:r w:rsidRPr="0067041C">
        <w:rPr>
          <w:rFonts w:ascii="Arial" w:hAnsi="Arial" w:cs="Arial"/>
          <w:sz w:val="14"/>
          <w:szCs w:val="14"/>
        </w:rPr>
        <w:t>General</w:t>
      </w:r>
      <w:bookmarkEnd w:id="69"/>
      <w:bookmarkEnd w:id="70"/>
    </w:p>
    <w:p w14:paraId="4F6EA2C0" w14:textId="1447CBED" w:rsidR="009E63CE" w:rsidRPr="0067041C" w:rsidRDefault="006B095E" w:rsidP="00A66880">
      <w:pPr>
        <w:pStyle w:val="Heading2"/>
        <w:tabs>
          <w:tab w:val="clear" w:pos="851"/>
          <w:tab w:val="num" w:pos="426"/>
        </w:tabs>
        <w:spacing w:before="0" w:after="0" w:line="312" w:lineRule="auto"/>
        <w:ind w:left="426" w:hanging="426"/>
        <w:rPr>
          <w:rFonts w:cs="Arial"/>
          <w:sz w:val="14"/>
          <w:szCs w:val="14"/>
        </w:rPr>
      </w:pPr>
      <w:bookmarkStart w:id="71" w:name="_Ref_a288423"/>
      <w:r w:rsidRPr="0067041C">
        <w:rPr>
          <w:rFonts w:cs="Arial"/>
          <w:b/>
          <w:sz w:val="14"/>
          <w:szCs w:val="14"/>
        </w:rPr>
        <w:t>Force majeure</w:t>
      </w:r>
      <w:r w:rsidRPr="0067041C">
        <w:rPr>
          <w:rFonts w:cs="Arial"/>
          <w:sz w:val="14"/>
          <w:szCs w:val="14"/>
        </w:rPr>
        <w:t xml:space="preserve">. </w:t>
      </w:r>
      <w:r w:rsidR="00A66880" w:rsidRPr="0067041C">
        <w:rPr>
          <w:rFonts w:cs="Arial"/>
          <w:sz w:val="14"/>
          <w:szCs w:val="14"/>
        </w:rPr>
        <w:t xml:space="preserve">YPO shall have no liability for any delay </w:t>
      </w:r>
      <w:r w:rsidRPr="0067041C">
        <w:rPr>
          <w:rFonts w:cs="Arial"/>
          <w:sz w:val="14"/>
          <w:szCs w:val="14"/>
        </w:rPr>
        <w:t xml:space="preserve">in performing, or failure to perform, any of its obligations under the Contract if such delay or failure result from events, circumstances or causes beyond </w:t>
      </w:r>
      <w:r w:rsidR="00A66880" w:rsidRPr="0067041C">
        <w:rPr>
          <w:rFonts w:cs="Arial"/>
          <w:sz w:val="14"/>
          <w:szCs w:val="14"/>
        </w:rPr>
        <w:t>YPOs</w:t>
      </w:r>
      <w:r w:rsidRPr="0067041C">
        <w:rPr>
          <w:rFonts w:cs="Arial"/>
          <w:sz w:val="14"/>
          <w:szCs w:val="14"/>
        </w:rPr>
        <w:t xml:space="preserve"> reasonable control</w:t>
      </w:r>
      <w:r w:rsidR="00A66880" w:rsidRPr="0067041C">
        <w:rPr>
          <w:rFonts w:cs="Arial"/>
          <w:sz w:val="14"/>
          <w:szCs w:val="14"/>
        </w:rPr>
        <w:t>, including without limitation acts of God, strikes, lock-outs and other industrial disputes, failure of suppliers, breakdown of systems or network access, flood, fire, explosion, or accident</w:t>
      </w:r>
      <w:r w:rsidRPr="0067041C">
        <w:rPr>
          <w:rFonts w:cs="Arial"/>
          <w:sz w:val="14"/>
          <w:szCs w:val="14"/>
        </w:rPr>
        <w:t>.</w:t>
      </w:r>
      <w:bookmarkEnd w:id="71"/>
    </w:p>
    <w:p w14:paraId="4C9BA816" w14:textId="60C2D266" w:rsidR="009E63CE" w:rsidRPr="0067041C" w:rsidRDefault="006B095E" w:rsidP="00796C6C">
      <w:pPr>
        <w:pStyle w:val="Heading2"/>
        <w:tabs>
          <w:tab w:val="clear" w:pos="851"/>
          <w:tab w:val="num" w:pos="426"/>
        </w:tabs>
        <w:spacing w:before="0" w:after="0" w:line="312" w:lineRule="auto"/>
        <w:ind w:left="426" w:hanging="426"/>
        <w:rPr>
          <w:rFonts w:cs="Arial"/>
          <w:sz w:val="14"/>
          <w:szCs w:val="14"/>
        </w:rPr>
      </w:pPr>
      <w:bookmarkStart w:id="72" w:name="_Ref_a949176"/>
      <w:r w:rsidRPr="0067041C">
        <w:rPr>
          <w:rFonts w:cs="Arial"/>
          <w:b/>
          <w:sz w:val="14"/>
          <w:szCs w:val="14"/>
        </w:rPr>
        <w:t>Assignment and other dealings</w:t>
      </w:r>
      <w:r w:rsidRPr="0067041C">
        <w:rPr>
          <w:rFonts w:cs="Arial"/>
          <w:sz w:val="14"/>
          <w:szCs w:val="14"/>
        </w:rPr>
        <w:t>.</w:t>
      </w:r>
      <w:bookmarkEnd w:id="72"/>
      <w:r w:rsidR="00F704E0" w:rsidRPr="0067041C">
        <w:rPr>
          <w:rFonts w:cs="Arial"/>
          <w:sz w:val="14"/>
          <w:szCs w:val="14"/>
        </w:rPr>
        <w:t xml:space="preserve"> </w:t>
      </w:r>
      <w:bookmarkStart w:id="73" w:name="_Ref_a703505"/>
      <w:r w:rsidR="00F704E0" w:rsidRPr="0067041C">
        <w:rPr>
          <w:rFonts w:cs="Arial"/>
          <w:sz w:val="14"/>
          <w:szCs w:val="14"/>
        </w:rPr>
        <w:t xml:space="preserve">(a) </w:t>
      </w:r>
      <w:r w:rsidR="00CF00F2" w:rsidRPr="0067041C">
        <w:rPr>
          <w:rFonts w:cs="Arial"/>
          <w:sz w:val="14"/>
          <w:szCs w:val="14"/>
        </w:rPr>
        <w:t>the Customer s</w:t>
      </w:r>
      <w:r w:rsidRPr="0067041C">
        <w:rPr>
          <w:rFonts w:cs="Arial"/>
          <w:sz w:val="14"/>
          <w:szCs w:val="14"/>
        </w:rPr>
        <w:t xml:space="preserve">hall not assign, transfer, charge, subcontract, declare a trust over or deal in any other manner with any or all of its rights and obligations under the Contract without </w:t>
      </w:r>
      <w:r w:rsidR="00792724" w:rsidRPr="0067041C">
        <w:rPr>
          <w:rFonts w:cs="Arial"/>
          <w:sz w:val="14"/>
          <w:szCs w:val="14"/>
        </w:rPr>
        <w:t>YPO</w:t>
      </w:r>
      <w:r w:rsidRPr="0067041C">
        <w:rPr>
          <w:rFonts w:cs="Arial"/>
          <w:sz w:val="14"/>
          <w:szCs w:val="14"/>
        </w:rPr>
        <w:t>'s prior written consent.</w:t>
      </w:r>
      <w:bookmarkEnd w:id="73"/>
      <w:r w:rsidR="00F704E0" w:rsidRPr="0067041C">
        <w:rPr>
          <w:rFonts w:cs="Arial"/>
          <w:sz w:val="14"/>
          <w:szCs w:val="14"/>
        </w:rPr>
        <w:t xml:space="preserve"> (b)  </w:t>
      </w:r>
      <w:bookmarkStart w:id="74" w:name="_Ref_a440517"/>
      <w:r w:rsidR="00792724" w:rsidRPr="0067041C">
        <w:rPr>
          <w:rFonts w:cs="Arial"/>
          <w:sz w:val="14"/>
          <w:szCs w:val="14"/>
        </w:rPr>
        <w:t>YPO</w:t>
      </w:r>
      <w:r w:rsidRPr="0067041C">
        <w:rPr>
          <w:rFonts w:cs="Arial"/>
          <w:sz w:val="14"/>
          <w:szCs w:val="14"/>
        </w:rPr>
        <w:t xml:space="preserve"> may at any time assign, transfer, charge, subcontract, declare a trust over or deal in any other manner with any or all of its rights under the Contract.</w:t>
      </w:r>
      <w:bookmarkEnd w:id="74"/>
    </w:p>
    <w:p w14:paraId="5C472C78" w14:textId="3C3C4B05" w:rsidR="009E63CE" w:rsidRPr="0067041C" w:rsidRDefault="006B095E" w:rsidP="00AD7844">
      <w:pPr>
        <w:pStyle w:val="Heading2"/>
        <w:tabs>
          <w:tab w:val="clear" w:pos="851"/>
          <w:tab w:val="num" w:pos="426"/>
        </w:tabs>
        <w:spacing w:before="0" w:after="0" w:line="312" w:lineRule="auto"/>
        <w:ind w:left="426" w:hanging="426"/>
        <w:rPr>
          <w:rFonts w:cs="Arial"/>
          <w:sz w:val="14"/>
          <w:szCs w:val="14"/>
        </w:rPr>
      </w:pPr>
      <w:bookmarkStart w:id="75" w:name="_Ref_a359377"/>
      <w:r w:rsidRPr="0067041C">
        <w:rPr>
          <w:rFonts w:cs="Arial"/>
          <w:b/>
          <w:sz w:val="14"/>
          <w:szCs w:val="14"/>
        </w:rPr>
        <w:t>Confidentiality.</w:t>
      </w:r>
      <w:bookmarkEnd w:id="75"/>
      <w:r w:rsidR="00F704E0" w:rsidRPr="0067041C">
        <w:rPr>
          <w:rFonts w:cs="Arial"/>
          <w:sz w:val="14"/>
          <w:szCs w:val="14"/>
        </w:rPr>
        <w:t xml:space="preserve"> (a) </w:t>
      </w:r>
      <w:bookmarkStart w:id="76" w:name="_Ref_a900311"/>
      <w:r w:rsidRPr="0067041C">
        <w:rPr>
          <w:rFonts w:cs="Arial"/>
          <w:sz w:val="14"/>
          <w:szCs w:val="14"/>
        </w:rPr>
        <w:t>Each party undertakes that it shall not at any time during the Contract, and for a period of t</w:t>
      </w:r>
      <w:r w:rsidR="00F7342D" w:rsidRPr="0067041C">
        <w:rPr>
          <w:rFonts w:cs="Arial"/>
          <w:sz w:val="14"/>
          <w:szCs w:val="14"/>
        </w:rPr>
        <w:t>wo (2)</w:t>
      </w:r>
      <w:r w:rsidRPr="0067041C">
        <w:rPr>
          <w:rFonts w:cs="Arial"/>
          <w:sz w:val="14"/>
          <w:szCs w:val="14"/>
        </w:rPr>
        <w:t xml:space="preserve"> years after termination or expiry of the Contract, disclose to any person any confidential information concerning the business, affairs, customers, clients or suppliers of the other party, except as permitted by clause </w:t>
      </w:r>
      <w:r w:rsidRPr="0067041C">
        <w:rPr>
          <w:rFonts w:cs="Arial"/>
          <w:sz w:val="14"/>
          <w:szCs w:val="14"/>
        </w:rPr>
        <w:fldChar w:fldCharType="begin"/>
      </w:r>
      <w:r w:rsidRPr="0067041C">
        <w:rPr>
          <w:rFonts w:cs="Arial"/>
          <w:sz w:val="14"/>
          <w:szCs w:val="14"/>
        </w:rPr>
        <w:instrText xml:space="preserve">REF _Ref_a359377 \h \w </w:instrText>
      </w:r>
      <w:r w:rsidR="00F7342D" w:rsidRPr="0067041C">
        <w:rPr>
          <w:rFonts w:cs="Arial"/>
          <w:sz w:val="14"/>
          <w:szCs w:val="14"/>
        </w:rPr>
        <w:instrText xml:space="preserve"> \* MERGEFORMAT </w:instrText>
      </w:r>
      <w:r w:rsidRPr="0067041C">
        <w:rPr>
          <w:rFonts w:cs="Arial"/>
          <w:sz w:val="14"/>
          <w:szCs w:val="14"/>
        </w:rPr>
      </w:r>
      <w:r w:rsidRPr="0067041C">
        <w:rPr>
          <w:rFonts w:cs="Arial"/>
          <w:sz w:val="14"/>
          <w:szCs w:val="14"/>
        </w:rPr>
        <w:fldChar w:fldCharType="separate"/>
      </w:r>
      <w:r w:rsidR="00F83D65" w:rsidRPr="0067041C">
        <w:rPr>
          <w:rFonts w:cs="Arial"/>
          <w:sz w:val="14"/>
          <w:szCs w:val="14"/>
        </w:rPr>
        <w:t>10.3</w:t>
      </w:r>
      <w:r w:rsidRPr="0067041C">
        <w:rPr>
          <w:rFonts w:cs="Arial"/>
          <w:sz w:val="14"/>
          <w:szCs w:val="14"/>
        </w:rPr>
        <w:fldChar w:fldCharType="end"/>
      </w:r>
      <w:r w:rsidR="00F704E0" w:rsidRPr="0067041C">
        <w:rPr>
          <w:rFonts w:cs="Arial"/>
          <w:sz w:val="14"/>
          <w:szCs w:val="14"/>
        </w:rPr>
        <w:t>(b)</w:t>
      </w:r>
      <w:r w:rsidRPr="0067041C">
        <w:rPr>
          <w:rFonts w:cs="Arial"/>
          <w:sz w:val="14"/>
          <w:szCs w:val="14"/>
        </w:rPr>
        <w:t>.</w:t>
      </w:r>
      <w:r w:rsidR="00F704E0" w:rsidRPr="0067041C">
        <w:rPr>
          <w:rFonts w:cs="Arial"/>
          <w:sz w:val="14"/>
          <w:szCs w:val="14"/>
        </w:rPr>
        <w:t xml:space="preserve">  (b)</w:t>
      </w:r>
      <w:r w:rsidR="00F7342D" w:rsidRPr="0067041C">
        <w:rPr>
          <w:rFonts w:cs="Arial"/>
          <w:sz w:val="14"/>
          <w:szCs w:val="14"/>
        </w:rPr>
        <w:t xml:space="preserve"> </w:t>
      </w:r>
      <w:bookmarkStart w:id="77" w:name="_Ref_a671958"/>
      <w:bookmarkEnd w:id="76"/>
      <w:r w:rsidRPr="0067041C">
        <w:rPr>
          <w:rFonts w:cs="Arial"/>
          <w:sz w:val="14"/>
          <w:szCs w:val="14"/>
        </w:rPr>
        <w:t>Each party may disclose the other party's confidential information:</w:t>
      </w:r>
      <w:bookmarkEnd w:id="77"/>
      <w:r w:rsidR="00F704E0" w:rsidRPr="0067041C">
        <w:rPr>
          <w:rFonts w:cs="Arial"/>
          <w:sz w:val="14"/>
          <w:szCs w:val="14"/>
        </w:rPr>
        <w:t xml:space="preserve"> (</w:t>
      </w:r>
      <w:proofErr w:type="spellStart"/>
      <w:r w:rsidR="00F704E0" w:rsidRPr="0067041C">
        <w:rPr>
          <w:rFonts w:cs="Arial"/>
          <w:sz w:val="14"/>
          <w:szCs w:val="14"/>
        </w:rPr>
        <w:t>i</w:t>
      </w:r>
      <w:proofErr w:type="spellEnd"/>
      <w:r w:rsidR="00F704E0" w:rsidRPr="0067041C">
        <w:rPr>
          <w:rFonts w:cs="Arial"/>
          <w:sz w:val="14"/>
          <w:szCs w:val="14"/>
        </w:rPr>
        <w:t xml:space="preserve">) </w:t>
      </w:r>
      <w:bookmarkStart w:id="78" w:name="_Ref_a357018"/>
      <w:r w:rsidRPr="0067041C">
        <w:rPr>
          <w:rFonts w:cs="Arial"/>
          <w:sz w:val="14"/>
          <w:szCs w:val="14"/>
        </w:rPr>
        <w:t xml:space="preserve">to its employees, officers, representatives, contractors, subcontractors or advisers who need to know such information for the purposes of carrying out the party's obligations under the Contract. Each party shall ensure that its employees, officers, representatives, contractors, subcontractors or advisers to whom it discloses the other party's confidential information comply with this clause </w:t>
      </w:r>
      <w:r w:rsidRPr="0067041C">
        <w:rPr>
          <w:rFonts w:cs="Arial"/>
          <w:sz w:val="14"/>
          <w:szCs w:val="14"/>
        </w:rPr>
        <w:fldChar w:fldCharType="begin"/>
      </w:r>
      <w:r w:rsidRPr="0067041C">
        <w:rPr>
          <w:rFonts w:cs="Arial"/>
          <w:sz w:val="14"/>
          <w:szCs w:val="14"/>
        </w:rPr>
        <w:instrText xml:space="preserve">REF _Ref_a359377 \h \w </w:instrText>
      </w:r>
      <w:r w:rsidR="00F7342D" w:rsidRPr="0067041C">
        <w:rPr>
          <w:rFonts w:cs="Arial"/>
          <w:sz w:val="14"/>
          <w:szCs w:val="14"/>
        </w:rPr>
        <w:instrText xml:space="preserve"> \* MERGEFORMAT </w:instrText>
      </w:r>
      <w:r w:rsidRPr="0067041C">
        <w:rPr>
          <w:rFonts w:cs="Arial"/>
          <w:sz w:val="14"/>
          <w:szCs w:val="14"/>
        </w:rPr>
      </w:r>
      <w:r w:rsidRPr="0067041C">
        <w:rPr>
          <w:rFonts w:cs="Arial"/>
          <w:sz w:val="14"/>
          <w:szCs w:val="14"/>
        </w:rPr>
        <w:fldChar w:fldCharType="separate"/>
      </w:r>
      <w:r w:rsidR="00F83D65" w:rsidRPr="0067041C">
        <w:rPr>
          <w:rFonts w:cs="Arial"/>
          <w:sz w:val="14"/>
          <w:szCs w:val="14"/>
        </w:rPr>
        <w:t>10.3</w:t>
      </w:r>
      <w:r w:rsidRPr="0067041C">
        <w:rPr>
          <w:rFonts w:cs="Arial"/>
          <w:sz w:val="14"/>
          <w:szCs w:val="14"/>
        </w:rPr>
        <w:fldChar w:fldCharType="end"/>
      </w:r>
      <w:r w:rsidRPr="0067041C">
        <w:rPr>
          <w:rFonts w:cs="Arial"/>
          <w:sz w:val="14"/>
          <w:szCs w:val="14"/>
        </w:rPr>
        <w:t>; and</w:t>
      </w:r>
      <w:bookmarkEnd w:id="78"/>
      <w:r w:rsidR="00F704E0" w:rsidRPr="0067041C">
        <w:rPr>
          <w:rFonts w:cs="Arial"/>
          <w:sz w:val="14"/>
          <w:szCs w:val="14"/>
        </w:rPr>
        <w:t xml:space="preserve"> (ii) </w:t>
      </w:r>
      <w:bookmarkStart w:id="79" w:name="_Ref_a239523"/>
      <w:r w:rsidRPr="0067041C">
        <w:rPr>
          <w:rFonts w:cs="Arial"/>
          <w:sz w:val="14"/>
          <w:szCs w:val="14"/>
        </w:rPr>
        <w:t>as may be required by law, a court of competent jurisdiction or any governmental or regulatory authority.</w:t>
      </w:r>
      <w:bookmarkEnd w:id="79"/>
      <w:r w:rsidR="00F704E0" w:rsidRPr="0067041C">
        <w:rPr>
          <w:rFonts w:cs="Arial"/>
          <w:sz w:val="14"/>
          <w:szCs w:val="14"/>
        </w:rPr>
        <w:t xml:space="preserve"> (c) </w:t>
      </w:r>
      <w:bookmarkStart w:id="80" w:name="_Ref_a592007"/>
      <w:r w:rsidRPr="0067041C">
        <w:rPr>
          <w:rFonts w:cs="Arial"/>
          <w:sz w:val="14"/>
          <w:szCs w:val="14"/>
        </w:rPr>
        <w:t>Neither party shall use any other party's confidential information for any purpose other than to perform its obligations under the Contract.</w:t>
      </w:r>
      <w:bookmarkEnd w:id="80"/>
    </w:p>
    <w:p w14:paraId="2E7DCF76" w14:textId="0EEA6200" w:rsidR="009E63CE" w:rsidRPr="0067041C" w:rsidRDefault="006B095E" w:rsidP="00E66AEA">
      <w:pPr>
        <w:pStyle w:val="Heading2"/>
        <w:tabs>
          <w:tab w:val="clear" w:pos="851"/>
          <w:tab w:val="num" w:pos="426"/>
        </w:tabs>
        <w:spacing w:before="0" w:after="0" w:line="312" w:lineRule="auto"/>
        <w:ind w:left="426" w:hanging="426"/>
        <w:rPr>
          <w:rFonts w:cs="Arial"/>
          <w:sz w:val="14"/>
          <w:szCs w:val="14"/>
        </w:rPr>
      </w:pPr>
      <w:bookmarkStart w:id="81" w:name="_Ref_a492320"/>
      <w:r w:rsidRPr="0067041C">
        <w:rPr>
          <w:rFonts w:cs="Arial"/>
          <w:b/>
          <w:sz w:val="14"/>
          <w:szCs w:val="14"/>
        </w:rPr>
        <w:t>Entire agreement</w:t>
      </w:r>
      <w:r w:rsidRPr="0067041C">
        <w:rPr>
          <w:rFonts w:cs="Arial"/>
          <w:sz w:val="14"/>
          <w:szCs w:val="14"/>
        </w:rPr>
        <w:t>.</w:t>
      </w:r>
      <w:bookmarkEnd w:id="81"/>
      <w:r w:rsidR="00F704E0" w:rsidRPr="0067041C">
        <w:rPr>
          <w:rFonts w:cs="Arial"/>
          <w:sz w:val="14"/>
          <w:szCs w:val="14"/>
        </w:rPr>
        <w:t xml:space="preserve"> </w:t>
      </w:r>
      <w:bookmarkStart w:id="82" w:name="_Ref_a635372"/>
      <w:r w:rsidR="00F704E0" w:rsidRPr="0067041C">
        <w:rPr>
          <w:rFonts w:cs="Arial"/>
          <w:sz w:val="14"/>
          <w:szCs w:val="14"/>
        </w:rPr>
        <w:t xml:space="preserve">(a) </w:t>
      </w:r>
      <w:r w:rsidRPr="0067041C">
        <w:rPr>
          <w:rFonts w:cs="Arial"/>
          <w:sz w:val="14"/>
          <w:szCs w:val="14"/>
        </w:rPr>
        <w:t>The Contract constitutes the entire agreement between the parties and supersedes and extinguishes all previous agreements, promises, assurances, warranties, representations and understandings between them, whether written or oral, relating to its subject matter.</w:t>
      </w:r>
      <w:bookmarkEnd w:id="82"/>
      <w:r w:rsidR="00F704E0" w:rsidRPr="0067041C">
        <w:rPr>
          <w:rFonts w:cs="Arial"/>
          <w:sz w:val="14"/>
          <w:szCs w:val="14"/>
        </w:rPr>
        <w:t xml:space="preserve"> (b) </w:t>
      </w:r>
      <w:bookmarkStart w:id="83" w:name="_Ref_a910495"/>
      <w:r w:rsidRPr="0067041C">
        <w:rPr>
          <w:rFonts w:cs="Arial"/>
          <w:sz w:val="14"/>
          <w:szCs w:val="14"/>
        </w:rPr>
        <w:t>Each party acknowledges that in entering into the Contract it does not rely on and shall have no remedies in respect of any statement, representation, assurance or warranty (whether made innocently or negligently) that is not set out in the Contract. Each party agrees that it shall have no claim for innocent or negligent misrepresentation based on any statement in the Contract.</w:t>
      </w:r>
      <w:bookmarkEnd w:id="83"/>
    </w:p>
    <w:p w14:paraId="2B8CBCFB" w14:textId="77777777" w:rsidR="009E63CE" w:rsidRPr="0067041C" w:rsidRDefault="006B095E" w:rsidP="00F704E0">
      <w:pPr>
        <w:pStyle w:val="Heading2"/>
        <w:tabs>
          <w:tab w:val="clear" w:pos="851"/>
          <w:tab w:val="num" w:pos="426"/>
        </w:tabs>
        <w:spacing w:before="0" w:after="0" w:line="312" w:lineRule="auto"/>
        <w:ind w:left="426" w:hanging="426"/>
        <w:rPr>
          <w:rFonts w:cs="Arial"/>
          <w:sz w:val="14"/>
          <w:szCs w:val="14"/>
        </w:rPr>
      </w:pPr>
      <w:bookmarkStart w:id="84" w:name="_Ref_a618934"/>
      <w:r w:rsidRPr="0067041C">
        <w:rPr>
          <w:rFonts w:cs="Arial"/>
          <w:b/>
          <w:sz w:val="14"/>
          <w:szCs w:val="14"/>
        </w:rPr>
        <w:t>Variation.</w:t>
      </w:r>
      <w:r w:rsidRPr="0067041C">
        <w:rPr>
          <w:rFonts w:cs="Arial"/>
          <w:sz w:val="14"/>
          <w:szCs w:val="14"/>
        </w:rPr>
        <w:t xml:space="preserve"> No variation of the Contract shall be effective unless it is in writing and signed by the parties (or their authorised representatives).</w:t>
      </w:r>
      <w:bookmarkEnd w:id="84"/>
    </w:p>
    <w:p w14:paraId="0CD2A196" w14:textId="51A82484" w:rsidR="009E63CE" w:rsidRPr="0067041C" w:rsidRDefault="006B095E" w:rsidP="009519C1">
      <w:pPr>
        <w:pStyle w:val="Heading2"/>
        <w:tabs>
          <w:tab w:val="clear" w:pos="851"/>
          <w:tab w:val="num" w:pos="426"/>
        </w:tabs>
        <w:spacing w:before="0" w:after="0" w:line="312" w:lineRule="auto"/>
        <w:ind w:left="426" w:hanging="426"/>
        <w:rPr>
          <w:rFonts w:cs="Arial"/>
          <w:sz w:val="14"/>
          <w:szCs w:val="14"/>
        </w:rPr>
      </w:pPr>
      <w:bookmarkStart w:id="85" w:name="_Ref_a186972"/>
      <w:r w:rsidRPr="0067041C">
        <w:rPr>
          <w:rFonts w:cs="Arial"/>
          <w:b/>
          <w:sz w:val="14"/>
          <w:szCs w:val="14"/>
        </w:rPr>
        <w:t>Waiver.</w:t>
      </w:r>
      <w:r w:rsidRPr="0067041C">
        <w:rPr>
          <w:rFonts w:cs="Arial"/>
          <w:sz w:val="14"/>
          <w:szCs w:val="14"/>
        </w:rPr>
        <w:t xml:space="preserve"> </w:t>
      </w:r>
      <w:bookmarkStart w:id="86" w:name="_Ref_a890746"/>
      <w:bookmarkEnd w:id="85"/>
      <w:r w:rsidRPr="0067041C">
        <w:rPr>
          <w:rFonts w:cs="Arial"/>
          <w:sz w:val="14"/>
          <w:szCs w:val="14"/>
        </w:rPr>
        <w:t>A waiver of any right or remedy under the Contract or by law is only effective if given in writing and shall not be deemed a waiver of any subsequent right or remedy.</w:t>
      </w:r>
      <w:bookmarkEnd w:id="86"/>
      <w:r w:rsidR="00F704E0" w:rsidRPr="0067041C">
        <w:rPr>
          <w:rFonts w:cs="Arial"/>
          <w:sz w:val="14"/>
          <w:szCs w:val="14"/>
        </w:rPr>
        <w:t xml:space="preserve"> </w:t>
      </w:r>
      <w:bookmarkStart w:id="87" w:name="_Ref_a131187"/>
      <w:r w:rsidRPr="0067041C">
        <w:rPr>
          <w:rFonts w:cs="Arial"/>
          <w:sz w:val="14"/>
          <w:szCs w:val="14"/>
        </w:rPr>
        <w:t>A failure or delay by a party to exercise any right or remedy provided under the Contract or by law shall not constitute a waiver of that or any other right or remedy, nor shall it prevent or restrict any further exercise of that or any other right or remedy. No single or partial exercise of any right or remedy provided under the Contract or by law shall prevent or restrict the further exercise of that or any other right or remedy.</w:t>
      </w:r>
      <w:bookmarkEnd w:id="87"/>
    </w:p>
    <w:p w14:paraId="078DADBE" w14:textId="531205F3" w:rsidR="009E63CE" w:rsidRPr="0067041C" w:rsidRDefault="006B095E" w:rsidP="00F704E0">
      <w:pPr>
        <w:pStyle w:val="Heading2"/>
        <w:tabs>
          <w:tab w:val="clear" w:pos="851"/>
          <w:tab w:val="num" w:pos="426"/>
        </w:tabs>
        <w:spacing w:before="0" w:after="0" w:line="312" w:lineRule="auto"/>
        <w:ind w:left="426" w:hanging="426"/>
        <w:rPr>
          <w:rFonts w:cs="Arial"/>
          <w:sz w:val="14"/>
          <w:szCs w:val="14"/>
        </w:rPr>
      </w:pPr>
      <w:bookmarkStart w:id="88" w:name="_Ref_a193608"/>
      <w:r w:rsidRPr="0067041C">
        <w:rPr>
          <w:rFonts w:cs="Arial"/>
          <w:b/>
          <w:sz w:val="14"/>
          <w:szCs w:val="14"/>
        </w:rPr>
        <w:t>Severance.</w:t>
      </w:r>
      <w:r w:rsidRPr="0067041C">
        <w:rPr>
          <w:rFonts w:cs="Arial"/>
          <w:sz w:val="14"/>
          <w:szCs w:val="14"/>
        </w:rPr>
        <w:t xml:space="preserve"> 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Pr="0067041C">
        <w:rPr>
          <w:rFonts w:cs="Arial"/>
          <w:sz w:val="14"/>
          <w:szCs w:val="14"/>
        </w:rPr>
        <w:fldChar w:fldCharType="begin"/>
      </w:r>
      <w:r w:rsidRPr="0067041C">
        <w:rPr>
          <w:rFonts w:cs="Arial"/>
          <w:sz w:val="14"/>
          <w:szCs w:val="14"/>
        </w:rPr>
        <w:instrText xml:space="preserve">REF _Ref_a193608 \h \w </w:instrText>
      </w:r>
      <w:r w:rsidR="001C676B" w:rsidRPr="0067041C">
        <w:rPr>
          <w:rFonts w:cs="Arial"/>
          <w:sz w:val="14"/>
          <w:szCs w:val="14"/>
        </w:rPr>
        <w:instrText xml:space="preserve"> \* MERGEFORMAT </w:instrText>
      </w:r>
      <w:r w:rsidRPr="0067041C">
        <w:rPr>
          <w:rFonts w:cs="Arial"/>
          <w:sz w:val="14"/>
          <w:szCs w:val="14"/>
        </w:rPr>
      </w:r>
      <w:r w:rsidRPr="0067041C">
        <w:rPr>
          <w:rFonts w:cs="Arial"/>
          <w:sz w:val="14"/>
          <w:szCs w:val="14"/>
        </w:rPr>
        <w:fldChar w:fldCharType="separate"/>
      </w:r>
      <w:r w:rsidR="00F83D65" w:rsidRPr="0067041C">
        <w:rPr>
          <w:rFonts w:cs="Arial"/>
          <w:sz w:val="14"/>
          <w:szCs w:val="14"/>
        </w:rPr>
        <w:t>10.7</w:t>
      </w:r>
      <w:r w:rsidRPr="0067041C">
        <w:rPr>
          <w:rFonts w:cs="Arial"/>
          <w:sz w:val="14"/>
          <w:szCs w:val="14"/>
        </w:rPr>
        <w:fldChar w:fldCharType="end"/>
      </w:r>
      <w:r w:rsidRPr="0067041C">
        <w:rPr>
          <w:rFonts w:cs="Arial"/>
          <w:sz w:val="14"/>
          <w:szCs w:val="14"/>
        </w:rPr>
        <w:t xml:space="preserve"> shall not affect the validity and </w:t>
      </w:r>
      <w:r w:rsidRPr="0067041C">
        <w:rPr>
          <w:rFonts w:cs="Arial"/>
          <w:sz w:val="14"/>
          <w:szCs w:val="14"/>
        </w:rPr>
        <w:t>enforceability of the rest of the Contract.</w:t>
      </w:r>
      <w:bookmarkEnd w:id="88"/>
    </w:p>
    <w:p w14:paraId="753A9D5B" w14:textId="5A188F1A" w:rsidR="009E63CE" w:rsidRPr="0067041C" w:rsidRDefault="006B095E" w:rsidP="00215FB2">
      <w:pPr>
        <w:pStyle w:val="Heading2"/>
        <w:tabs>
          <w:tab w:val="clear" w:pos="851"/>
          <w:tab w:val="num" w:pos="426"/>
        </w:tabs>
        <w:spacing w:before="0" w:after="0" w:line="312" w:lineRule="auto"/>
        <w:ind w:left="426" w:hanging="426"/>
        <w:rPr>
          <w:rFonts w:cs="Arial"/>
          <w:sz w:val="14"/>
          <w:szCs w:val="14"/>
        </w:rPr>
      </w:pPr>
      <w:bookmarkStart w:id="89" w:name="_Ref_a500960"/>
      <w:r w:rsidRPr="0067041C">
        <w:rPr>
          <w:rFonts w:cs="Arial"/>
          <w:sz w:val="14"/>
          <w:szCs w:val="14"/>
        </w:rPr>
        <w:t>Notices.</w:t>
      </w:r>
      <w:bookmarkEnd w:id="89"/>
      <w:r w:rsidR="00F704E0" w:rsidRPr="0067041C">
        <w:rPr>
          <w:rFonts w:cs="Arial"/>
          <w:sz w:val="14"/>
          <w:szCs w:val="14"/>
        </w:rPr>
        <w:t xml:space="preserve"> </w:t>
      </w:r>
      <w:bookmarkStart w:id="90" w:name="_Ref_a723112"/>
      <w:r w:rsidR="00F704E0" w:rsidRPr="0067041C">
        <w:rPr>
          <w:rFonts w:cs="Arial"/>
          <w:sz w:val="14"/>
          <w:szCs w:val="14"/>
        </w:rPr>
        <w:t xml:space="preserve">(a) </w:t>
      </w:r>
      <w:r w:rsidRPr="0067041C">
        <w:rPr>
          <w:rFonts w:cs="Arial"/>
          <w:sz w:val="14"/>
          <w:szCs w:val="14"/>
        </w:rPr>
        <w:t>Any notice or other communication given to a party under or in connection with the Contract shall be in writing and shall be</w:t>
      </w:r>
      <w:r w:rsidR="00F704E0" w:rsidRPr="0067041C">
        <w:rPr>
          <w:rFonts w:cs="Arial"/>
          <w:sz w:val="14"/>
          <w:szCs w:val="14"/>
        </w:rPr>
        <w:t xml:space="preserve"> in writing and shall be de</w:t>
      </w:r>
      <w:bookmarkStart w:id="91" w:name="_Ref_a917671"/>
      <w:bookmarkEnd w:id="90"/>
      <w:r w:rsidRPr="0067041C">
        <w:rPr>
          <w:rFonts w:cs="Arial"/>
          <w:sz w:val="14"/>
          <w:szCs w:val="14"/>
        </w:rPr>
        <w:t>livered by hand or by pre-paid first-class post or other next working day delivery service at its registered office (if a company) or its principal place of business (in any other case); or</w:t>
      </w:r>
      <w:bookmarkStart w:id="92" w:name="_Ref_a220889"/>
      <w:bookmarkEnd w:id="91"/>
      <w:r w:rsidR="00F704E0" w:rsidRPr="0067041C">
        <w:rPr>
          <w:rFonts w:cs="Arial"/>
          <w:sz w:val="14"/>
          <w:szCs w:val="14"/>
        </w:rPr>
        <w:t xml:space="preserve"> </w:t>
      </w:r>
      <w:r w:rsidRPr="0067041C">
        <w:rPr>
          <w:rFonts w:cs="Arial"/>
          <w:sz w:val="14"/>
          <w:szCs w:val="14"/>
        </w:rPr>
        <w:t xml:space="preserve">sent by email to the address specified </w:t>
      </w:r>
      <w:bookmarkEnd w:id="92"/>
      <w:r w:rsidR="00F704E0" w:rsidRPr="0067041C">
        <w:rPr>
          <w:rFonts w:cs="Arial"/>
          <w:sz w:val="14"/>
          <w:szCs w:val="14"/>
        </w:rPr>
        <w:t>by each party</w:t>
      </w:r>
      <w:r w:rsidR="00F7342D" w:rsidRPr="0067041C">
        <w:rPr>
          <w:rFonts w:cs="Arial"/>
          <w:sz w:val="14"/>
          <w:szCs w:val="14"/>
        </w:rPr>
        <w:t>.</w:t>
      </w:r>
      <w:r w:rsidR="00F704E0" w:rsidRPr="0067041C">
        <w:rPr>
          <w:rFonts w:cs="Arial"/>
          <w:sz w:val="14"/>
          <w:szCs w:val="14"/>
        </w:rPr>
        <w:t xml:space="preserve"> (b) </w:t>
      </w:r>
      <w:bookmarkStart w:id="93" w:name="_Ref_a692489"/>
      <w:r w:rsidRPr="0067041C">
        <w:rPr>
          <w:rFonts w:cs="Arial"/>
          <w:sz w:val="14"/>
          <w:szCs w:val="14"/>
        </w:rPr>
        <w:t>Any notice or communication shall be deemed to have been received:</w:t>
      </w:r>
      <w:bookmarkEnd w:id="93"/>
      <w:r w:rsidR="00F704E0" w:rsidRPr="0067041C">
        <w:rPr>
          <w:rFonts w:cs="Arial"/>
          <w:sz w:val="14"/>
          <w:szCs w:val="14"/>
        </w:rPr>
        <w:t xml:space="preserve"> (</w:t>
      </w:r>
      <w:proofErr w:type="spellStart"/>
      <w:r w:rsidR="00F704E0" w:rsidRPr="0067041C">
        <w:rPr>
          <w:rFonts w:cs="Arial"/>
          <w:sz w:val="14"/>
          <w:szCs w:val="14"/>
        </w:rPr>
        <w:t>i</w:t>
      </w:r>
      <w:proofErr w:type="spellEnd"/>
      <w:r w:rsidR="00F704E0" w:rsidRPr="0067041C">
        <w:rPr>
          <w:rFonts w:cs="Arial"/>
          <w:sz w:val="14"/>
          <w:szCs w:val="14"/>
        </w:rPr>
        <w:t xml:space="preserve">) </w:t>
      </w:r>
      <w:bookmarkStart w:id="94" w:name="_Ref_a954447"/>
      <w:r w:rsidRPr="0067041C">
        <w:rPr>
          <w:rFonts w:cs="Arial"/>
          <w:sz w:val="14"/>
          <w:szCs w:val="14"/>
        </w:rPr>
        <w:t>if delivered by hand, at the time the notice is left at the proper address;</w:t>
      </w:r>
      <w:bookmarkEnd w:id="94"/>
      <w:r w:rsidR="00F704E0" w:rsidRPr="0067041C">
        <w:rPr>
          <w:rFonts w:cs="Arial"/>
          <w:sz w:val="14"/>
          <w:szCs w:val="14"/>
        </w:rPr>
        <w:t xml:space="preserve"> (ii) </w:t>
      </w:r>
      <w:bookmarkStart w:id="95" w:name="_Ref_a464888"/>
      <w:r w:rsidRPr="0067041C">
        <w:rPr>
          <w:rFonts w:cs="Arial"/>
          <w:sz w:val="14"/>
          <w:szCs w:val="14"/>
        </w:rPr>
        <w:t>if sent by pre-paid first-class post or other</w:t>
      </w:r>
      <w:r w:rsidR="00F7342D" w:rsidRPr="0067041C">
        <w:rPr>
          <w:rFonts w:cs="Arial"/>
          <w:sz w:val="14"/>
          <w:szCs w:val="14"/>
        </w:rPr>
        <w:t xml:space="preserve"> </w:t>
      </w:r>
      <w:r w:rsidRPr="0067041C">
        <w:rPr>
          <w:rFonts w:cs="Arial"/>
          <w:sz w:val="14"/>
          <w:szCs w:val="14"/>
        </w:rPr>
        <w:t>next working day delivery service, at 9.00 am on the second Business Day after posting; or</w:t>
      </w:r>
      <w:bookmarkEnd w:id="95"/>
      <w:r w:rsidR="00F704E0" w:rsidRPr="0067041C">
        <w:rPr>
          <w:rFonts w:cs="Arial"/>
          <w:sz w:val="14"/>
          <w:szCs w:val="14"/>
        </w:rPr>
        <w:t xml:space="preserve"> (iii) </w:t>
      </w:r>
      <w:bookmarkStart w:id="96" w:name="_Ref_a428654"/>
      <w:r w:rsidRPr="0067041C">
        <w:rPr>
          <w:rFonts w:cs="Arial"/>
          <w:sz w:val="14"/>
          <w:szCs w:val="14"/>
        </w:rPr>
        <w:t>if sent by email, at the time of transmission, or, if this time falls outside business hours in the place of receipt, when business hours resume. In this clause</w:t>
      </w:r>
      <w:r w:rsidR="00F704E0" w:rsidRPr="0067041C">
        <w:rPr>
          <w:rFonts w:cs="Arial"/>
          <w:sz w:val="14"/>
          <w:szCs w:val="14"/>
        </w:rPr>
        <w:t xml:space="preserve"> 11.8.2(b)(iii)</w:t>
      </w:r>
      <w:r w:rsidRPr="0067041C">
        <w:rPr>
          <w:rFonts w:cs="Arial"/>
          <w:sz w:val="14"/>
          <w:szCs w:val="14"/>
        </w:rPr>
        <w:t xml:space="preserve">, business hours </w:t>
      </w:r>
      <w:r w:rsidR="00AA705E" w:rsidRPr="0067041C">
        <w:rPr>
          <w:rFonts w:cs="Arial"/>
          <w:sz w:val="14"/>
          <w:szCs w:val="14"/>
        </w:rPr>
        <w:t>mean</w:t>
      </w:r>
      <w:r w:rsidRPr="0067041C">
        <w:rPr>
          <w:rFonts w:cs="Arial"/>
          <w:sz w:val="14"/>
          <w:szCs w:val="14"/>
        </w:rPr>
        <w:t xml:space="preserve"> 9.00am to 5.00pm Monday to Friday on a day that is not a public holiday in the place of receipt.</w:t>
      </w:r>
      <w:bookmarkStart w:id="97" w:name="_Ref_a227624"/>
      <w:bookmarkEnd w:id="96"/>
      <w:r w:rsidR="00F704E0" w:rsidRPr="0067041C">
        <w:rPr>
          <w:rFonts w:cs="Arial"/>
          <w:sz w:val="14"/>
          <w:szCs w:val="14"/>
        </w:rPr>
        <w:t xml:space="preserve"> (c) </w:t>
      </w:r>
      <w:r w:rsidRPr="0067041C">
        <w:rPr>
          <w:rFonts w:cs="Arial"/>
          <w:sz w:val="14"/>
          <w:szCs w:val="14"/>
        </w:rPr>
        <w:t xml:space="preserve">This clause </w:t>
      </w:r>
      <w:r w:rsidRPr="0067041C">
        <w:rPr>
          <w:rFonts w:cs="Arial"/>
          <w:sz w:val="14"/>
          <w:szCs w:val="14"/>
        </w:rPr>
        <w:fldChar w:fldCharType="begin"/>
      </w:r>
      <w:r w:rsidRPr="0067041C">
        <w:rPr>
          <w:rFonts w:cs="Arial"/>
          <w:sz w:val="14"/>
          <w:szCs w:val="14"/>
        </w:rPr>
        <w:instrText xml:space="preserve">REF _Ref_a500960 \h \w </w:instrText>
      </w:r>
      <w:r w:rsidR="00F7342D" w:rsidRPr="0067041C">
        <w:rPr>
          <w:rFonts w:cs="Arial"/>
          <w:sz w:val="14"/>
          <w:szCs w:val="14"/>
        </w:rPr>
        <w:instrText xml:space="preserve"> \* MERGEFORMAT </w:instrText>
      </w:r>
      <w:r w:rsidRPr="0067041C">
        <w:rPr>
          <w:rFonts w:cs="Arial"/>
          <w:sz w:val="14"/>
          <w:szCs w:val="14"/>
        </w:rPr>
      </w:r>
      <w:r w:rsidRPr="0067041C">
        <w:rPr>
          <w:rFonts w:cs="Arial"/>
          <w:sz w:val="14"/>
          <w:szCs w:val="14"/>
        </w:rPr>
        <w:fldChar w:fldCharType="separate"/>
      </w:r>
      <w:r w:rsidR="00F83D65" w:rsidRPr="0067041C">
        <w:rPr>
          <w:rFonts w:cs="Arial"/>
          <w:sz w:val="14"/>
          <w:szCs w:val="14"/>
        </w:rPr>
        <w:t>10.8</w:t>
      </w:r>
      <w:r w:rsidRPr="0067041C">
        <w:rPr>
          <w:rFonts w:cs="Arial"/>
          <w:sz w:val="14"/>
          <w:szCs w:val="14"/>
        </w:rPr>
        <w:fldChar w:fldCharType="end"/>
      </w:r>
      <w:r w:rsidRPr="0067041C">
        <w:rPr>
          <w:rFonts w:cs="Arial"/>
          <w:sz w:val="14"/>
          <w:szCs w:val="14"/>
        </w:rPr>
        <w:t xml:space="preserve"> does not apply to the service of any proceedings or other documents in any legal action or, where applicable, any arbitration or other method of dispute resolution.</w:t>
      </w:r>
      <w:bookmarkEnd w:id="97"/>
    </w:p>
    <w:p w14:paraId="21047516" w14:textId="0FE0CADA" w:rsidR="009E63CE" w:rsidRPr="0067041C" w:rsidRDefault="006B095E" w:rsidP="0074348C">
      <w:pPr>
        <w:pStyle w:val="Heading2"/>
        <w:tabs>
          <w:tab w:val="clear" w:pos="851"/>
          <w:tab w:val="num" w:pos="426"/>
        </w:tabs>
        <w:spacing w:before="0" w:after="0" w:line="312" w:lineRule="auto"/>
        <w:ind w:left="426" w:hanging="426"/>
        <w:rPr>
          <w:rFonts w:cs="Arial"/>
          <w:sz w:val="14"/>
          <w:szCs w:val="14"/>
        </w:rPr>
      </w:pPr>
      <w:bookmarkStart w:id="98" w:name="_Ref_a678313"/>
      <w:r w:rsidRPr="0067041C">
        <w:rPr>
          <w:rFonts w:cs="Arial"/>
          <w:b/>
          <w:sz w:val="14"/>
          <w:szCs w:val="14"/>
        </w:rPr>
        <w:t>Third party rights</w:t>
      </w:r>
      <w:r w:rsidRPr="0067041C">
        <w:rPr>
          <w:rFonts w:cs="Arial"/>
          <w:sz w:val="14"/>
          <w:szCs w:val="14"/>
        </w:rPr>
        <w:t>.</w:t>
      </w:r>
      <w:bookmarkEnd w:id="98"/>
      <w:r w:rsidR="00F704E0" w:rsidRPr="0067041C">
        <w:rPr>
          <w:rFonts w:cs="Arial"/>
          <w:sz w:val="14"/>
          <w:szCs w:val="14"/>
        </w:rPr>
        <w:t xml:space="preserve"> (a) </w:t>
      </w:r>
      <w:bookmarkStart w:id="99" w:name="_Ref_a733223"/>
      <w:r w:rsidRPr="0067041C">
        <w:rPr>
          <w:rFonts w:cs="Arial"/>
          <w:sz w:val="14"/>
          <w:szCs w:val="14"/>
        </w:rPr>
        <w:t>Unless it expressly states otherwise, the Contract does not give rise to any rights under the Contracts (Rights of Third Parties) Act 1999 to enforce any term of the Contract.</w:t>
      </w:r>
      <w:bookmarkEnd w:id="99"/>
      <w:r w:rsidR="00F704E0" w:rsidRPr="0067041C">
        <w:rPr>
          <w:rFonts w:cs="Arial"/>
          <w:sz w:val="14"/>
          <w:szCs w:val="14"/>
        </w:rPr>
        <w:t xml:space="preserve"> (b)</w:t>
      </w:r>
      <w:bookmarkStart w:id="100" w:name="_Ref_a165336"/>
      <w:r w:rsidR="00F704E0" w:rsidRPr="0067041C">
        <w:rPr>
          <w:rFonts w:cs="Arial"/>
          <w:sz w:val="14"/>
          <w:szCs w:val="14"/>
        </w:rPr>
        <w:t xml:space="preserve"> </w:t>
      </w:r>
      <w:r w:rsidRPr="0067041C">
        <w:rPr>
          <w:rFonts w:cs="Arial"/>
          <w:sz w:val="14"/>
          <w:szCs w:val="14"/>
        </w:rPr>
        <w:t>The rights of the parties to rescind or vary the Contract are not subject to the consent of any other person.</w:t>
      </w:r>
      <w:bookmarkEnd w:id="100"/>
    </w:p>
    <w:p w14:paraId="430C7E38" w14:textId="77777777" w:rsidR="009E63CE" w:rsidRPr="0067041C" w:rsidRDefault="006B095E" w:rsidP="00F704E0">
      <w:pPr>
        <w:pStyle w:val="Heading2"/>
        <w:tabs>
          <w:tab w:val="clear" w:pos="851"/>
          <w:tab w:val="num" w:pos="426"/>
        </w:tabs>
        <w:spacing w:before="0" w:after="0" w:line="312" w:lineRule="auto"/>
        <w:ind w:left="426" w:hanging="426"/>
        <w:rPr>
          <w:rFonts w:cs="Arial"/>
          <w:sz w:val="14"/>
          <w:szCs w:val="14"/>
        </w:rPr>
      </w:pPr>
      <w:bookmarkStart w:id="101" w:name="_Ref_a201698"/>
      <w:r w:rsidRPr="0067041C">
        <w:rPr>
          <w:rFonts w:cs="Arial"/>
          <w:b/>
          <w:sz w:val="14"/>
          <w:szCs w:val="14"/>
        </w:rPr>
        <w:t>Governing law.</w:t>
      </w:r>
      <w:r w:rsidRPr="0067041C">
        <w:rPr>
          <w:rFonts w:cs="Arial"/>
          <w:sz w:val="14"/>
          <w:szCs w:val="14"/>
        </w:rPr>
        <w:t xml:space="preserve"> The Contract, and any dispute or claim (including non-contractual disputes or claims) arising out of or in connection with it or its subject matter or formation, shall be governed by, and construed in accordance with the law of England and Wales.</w:t>
      </w:r>
      <w:bookmarkEnd w:id="101"/>
    </w:p>
    <w:p w14:paraId="496F0390" w14:textId="77777777" w:rsidR="00DE0DA2" w:rsidRPr="0067041C" w:rsidRDefault="006B095E" w:rsidP="00F704E0">
      <w:pPr>
        <w:pStyle w:val="Heading2"/>
        <w:tabs>
          <w:tab w:val="clear" w:pos="851"/>
          <w:tab w:val="num" w:pos="426"/>
        </w:tabs>
        <w:spacing w:before="0" w:after="0" w:line="312" w:lineRule="auto"/>
        <w:ind w:left="426" w:hanging="426"/>
        <w:rPr>
          <w:rFonts w:cs="Arial"/>
          <w:sz w:val="14"/>
          <w:szCs w:val="14"/>
        </w:rPr>
      </w:pPr>
      <w:bookmarkStart w:id="102" w:name="_Ref_a626002"/>
      <w:bookmarkStart w:id="103" w:name="_Ref193830708"/>
      <w:r w:rsidRPr="0067041C">
        <w:rPr>
          <w:rFonts w:cs="Arial"/>
          <w:b/>
          <w:sz w:val="14"/>
          <w:szCs w:val="14"/>
        </w:rPr>
        <w:t>Jurisdiction</w:t>
      </w:r>
      <w:r w:rsidRPr="0067041C">
        <w:rPr>
          <w:rFonts w:cs="Arial"/>
          <w:sz w:val="14"/>
          <w:szCs w:val="14"/>
        </w:rPr>
        <w:t>. Each party irrevocably agrees that the courts of England and Wales shall have exclusive jurisdiction to settle any dispute or claim (including non-contractual disputes or claims) arising out of or in connection with the Contract or its subject matter or formation.</w:t>
      </w:r>
      <w:bookmarkStart w:id="104" w:name="_Ref_a892747"/>
      <w:bookmarkEnd w:id="102"/>
      <w:bookmarkEnd w:id="103"/>
    </w:p>
    <w:bookmarkEnd w:id="104"/>
    <w:p w14:paraId="1D4AD5B7" w14:textId="38A3C4E6" w:rsidR="00DE0DA2" w:rsidRPr="0067041C" w:rsidRDefault="00DE0DA2">
      <w:pPr>
        <w:spacing w:before="0" w:after="0" w:line="240" w:lineRule="auto"/>
        <w:jc w:val="left"/>
        <w:rPr>
          <w:rFonts w:cs="Arial"/>
          <w:b/>
          <w:bCs/>
          <w:color w:val="000000"/>
          <w:sz w:val="14"/>
          <w:szCs w:val="14"/>
        </w:rPr>
      </w:pPr>
    </w:p>
    <w:sectPr w:rsidR="00DE0DA2" w:rsidRPr="0067041C" w:rsidSect="00F83D65">
      <w:headerReference w:type="default" r:id="rId7"/>
      <w:footerReference w:type="default" r:id="rId8"/>
      <w:pgSz w:w="11906" w:h="16838"/>
      <w:pgMar w:top="1440" w:right="1274" w:bottom="1440" w:left="1276" w:header="708" w:footer="708"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9CE8A" w14:textId="77777777" w:rsidR="00337C08" w:rsidRDefault="00337C08">
      <w:pPr>
        <w:spacing w:before="0" w:after="0" w:line="240" w:lineRule="auto"/>
      </w:pPr>
      <w:r>
        <w:separator/>
      </w:r>
    </w:p>
  </w:endnote>
  <w:endnote w:type="continuationSeparator" w:id="0">
    <w:p w14:paraId="25AB8057" w14:textId="77777777" w:rsidR="00337C08" w:rsidRDefault="00337C08">
      <w:pPr>
        <w:spacing w:before="0" w:after="0" w:line="240" w:lineRule="auto"/>
      </w:pPr>
      <w:r>
        <w:continuationSeparator/>
      </w:r>
    </w:p>
  </w:endnote>
  <w:endnote w:type="continuationNotice" w:id="1">
    <w:p w14:paraId="7A1A3835" w14:textId="77777777" w:rsidR="00337C08" w:rsidRDefault="00337C0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font>
  <w:font w:name="Arial Bold">
    <w:altName w:val="Arial"/>
    <w:panose1 w:val="020B07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939B" w14:textId="658A4B9B" w:rsidR="002F422D" w:rsidRDefault="002F422D">
    <w:pPr>
      <w:pStyle w:val="Footer"/>
    </w:pPr>
    <w:r>
      <w:fldChar w:fldCharType="begin"/>
    </w:r>
    <w:r>
      <w:instrText xml:space="preserve"> PAGE \* MERGEFORMAT </w:instrText>
    </w:r>
    <w:r>
      <w:fldChar w:fldCharType="separate"/>
    </w:r>
    <w:r w:rsidR="0067041C">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F2238" w14:textId="77777777" w:rsidR="00337C08" w:rsidRDefault="00337C08">
      <w:pPr>
        <w:spacing w:before="0" w:after="0" w:line="240" w:lineRule="auto"/>
      </w:pPr>
      <w:r>
        <w:separator/>
      </w:r>
    </w:p>
  </w:footnote>
  <w:footnote w:type="continuationSeparator" w:id="0">
    <w:p w14:paraId="1677782F" w14:textId="77777777" w:rsidR="00337C08" w:rsidRDefault="00337C08">
      <w:pPr>
        <w:spacing w:before="0" w:after="0" w:line="240" w:lineRule="auto"/>
      </w:pPr>
      <w:r>
        <w:continuationSeparator/>
      </w:r>
    </w:p>
  </w:footnote>
  <w:footnote w:type="continuationNotice" w:id="1">
    <w:p w14:paraId="415414F6" w14:textId="77777777" w:rsidR="00337C08" w:rsidRDefault="00337C0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4D339" w14:textId="77777777" w:rsidR="002F422D" w:rsidRPr="00A654E3" w:rsidRDefault="002F422D" w:rsidP="00A654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2A0C"/>
    <w:multiLevelType w:val="multilevel"/>
    <w:tmpl w:val="A5789EDA"/>
    <w:lvl w:ilvl="0">
      <w:start w:val="1"/>
      <w:numFmt w:val="decimal"/>
      <w:pStyle w:val="Schmainhead"/>
      <w:lvlText w:val="Schedule %1"/>
      <w:lvlJc w:val="left"/>
      <w:pPr>
        <w:ind w:left="6380" w:firstLine="0"/>
      </w:pPr>
      <w:rPr>
        <w:rFonts w:hint="default"/>
      </w:rPr>
    </w:lvl>
    <w:lvl w:ilvl="1">
      <w:start w:val="1"/>
      <w:numFmt w:val="decimal"/>
      <w:pStyle w:val="Schparthead"/>
      <w:lvlText w:val="Part %2"/>
      <w:lvlJc w:val="left"/>
      <w:pPr>
        <w:ind w:left="0" w:firstLine="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 w15:restartNumberingAfterBreak="0">
    <w:nsid w:val="03A33218"/>
    <w:multiLevelType w:val="multilevel"/>
    <w:tmpl w:val="0809001D"/>
    <w:name w:val="main_list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5DE4A7A"/>
    <w:multiLevelType w:val="multilevel"/>
    <w:tmpl w:val="0809001D"/>
    <w:name w:val="main_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2C7F25"/>
    <w:multiLevelType w:val="hybridMultilevel"/>
    <w:tmpl w:val="0F164240"/>
    <w:lvl w:ilvl="0" w:tplc="606EF6E0">
      <w:start w:val="1"/>
      <w:numFmt w:val="bullet"/>
      <w:pStyle w:val="Bullet5"/>
      <w:lvlText w:val=""/>
      <w:lvlJc w:val="left"/>
      <w:pPr>
        <w:tabs>
          <w:tab w:val="num" w:pos="3385"/>
        </w:tabs>
        <w:ind w:left="3385" w:hanging="357"/>
      </w:pPr>
      <w:rPr>
        <w:rFonts w:ascii="Symbol" w:hAnsi="Symbol" w:hint="default"/>
      </w:rPr>
    </w:lvl>
    <w:lvl w:ilvl="1" w:tplc="AC282A94" w:tentative="1">
      <w:start w:val="1"/>
      <w:numFmt w:val="bullet"/>
      <w:lvlText w:val="o"/>
      <w:lvlJc w:val="left"/>
      <w:pPr>
        <w:tabs>
          <w:tab w:val="num" w:pos="1440"/>
        </w:tabs>
        <w:ind w:left="1440" w:hanging="360"/>
      </w:pPr>
      <w:rPr>
        <w:rFonts w:ascii="Courier New" w:hAnsi="Courier New" w:cs="Courier New" w:hint="default"/>
      </w:rPr>
    </w:lvl>
    <w:lvl w:ilvl="2" w:tplc="BDC0F2B0" w:tentative="1">
      <w:start w:val="1"/>
      <w:numFmt w:val="bullet"/>
      <w:lvlText w:val=""/>
      <w:lvlJc w:val="left"/>
      <w:pPr>
        <w:tabs>
          <w:tab w:val="num" w:pos="2160"/>
        </w:tabs>
        <w:ind w:left="2160" w:hanging="360"/>
      </w:pPr>
      <w:rPr>
        <w:rFonts w:ascii="Wingdings" w:hAnsi="Wingdings" w:hint="default"/>
      </w:rPr>
    </w:lvl>
    <w:lvl w:ilvl="3" w:tplc="D5E428BE" w:tentative="1">
      <w:start w:val="1"/>
      <w:numFmt w:val="bullet"/>
      <w:lvlText w:val=""/>
      <w:lvlJc w:val="left"/>
      <w:pPr>
        <w:tabs>
          <w:tab w:val="num" w:pos="2880"/>
        </w:tabs>
        <w:ind w:left="2880" w:hanging="360"/>
      </w:pPr>
      <w:rPr>
        <w:rFonts w:ascii="Symbol" w:hAnsi="Symbol" w:hint="default"/>
      </w:rPr>
    </w:lvl>
    <w:lvl w:ilvl="4" w:tplc="6DC80400" w:tentative="1">
      <w:start w:val="1"/>
      <w:numFmt w:val="bullet"/>
      <w:lvlText w:val="o"/>
      <w:lvlJc w:val="left"/>
      <w:pPr>
        <w:tabs>
          <w:tab w:val="num" w:pos="3600"/>
        </w:tabs>
        <w:ind w:left="3600" w:hanging="360"/>
      </w:pPr>
      <w:rPr>
        <w:rFonts w:ascii="Courier New" w:hAnsi="Courier New" w:cs="Courier New" w:hint="default"/>
      </w:rPr>
    </w:lvl>
    <w:lvl w:ilvl="5" w:tplc="B9043E46" w:tentative="1">
      <w:start w:val="1"/>
      <w:numFmt w:val="bullet"/>
      <w:lvlText w:val=""/>
      <w:lvlJc w:val="left"/>
      <w:pPr>
        <w:tabs>
          <w:tab w:val="num" w:pos="4320"/>
        </w:tabs>
        <w:ind w:left="4320" w:hanging="360"/>
      </w:pPr>
      <w:rPr>
        <w:rFonts w:ascii="Wingdings" w:hAnsi="Wingdings" w:hint="default"/>
      </w:rPr>
    </w:lvl>
    <w:lvl w:ilvl="6" w:tplc="90EEA06C" w:tentative="1">
      <w:start w:val="1"/>
      <w:numFmt w:val="bullet"/>
      <w:lvlText w:val=""/>
      <w:lvlJc w:val="left"/>
      <w:pPr>
        <w:tabs>
          <w:tab w:val="num" w:pos="5040"/>
        </w:tabs>
        <w:ind w:left="5040" w:hanging="360"/>
      </w:pPr>
      <w:rPr>
        <w:rFonts w:ascii="Symbol" w:hAnsi="Symbol" w:hint="default"/>
      </w:rPr>
    </w:lvl>
    <w:lvl w:ilvl="7" w:tplc="F95017A0" w:tentative="1">
      <w:start w:val="1"/>
      <w:numFmt w:val="bullet"/>
      <w:lvlText w:val="o"/>
      <w:lvlJc w:val="left"/>
      <w:pPr>
        <w:tabs>
          <w:tab w:val="num" w:pos="5760"/>
        </w:tabs>
        <w:ind w:left="5760" w:hanging="360"/>
      </w:pPr>
      <w:rPr>
        <w:rFonts w:ascii="Courier New" w:hAnsi="Courier New" w:cs="Courier New" w:hint="default"/>
      </w:rPr>
    </w:lvl>
    <w:lvl w:ilvl="8" w:tplc="B7B8842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A70039"/>
    <w:multiLevelType w:val="multilevel"/>
    <w:tmpl w:val="0809001D"/>
    <w:name w:val="main_li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A5F1E74"/>
    <w:multiLevelType w:val="multilevel"/>
    <w:tmpl w:val="0809001D"/>
    <w:name w:val="sch_style1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CEF5A67"/>
    <w:multiLevelType w:val="multilevel"/>
    <w:tmpl w:val="0809001D"/>
    <w:name w:val="sch_style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CF95A87"/>
    <w:multiLevelType w:val="multilevel"/>
    <w:tmpl w:val="0809001D"/>
    <w:name w:val="main_list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D924B87"/>
    <w:multiLevelType w:val="multilevel"/>
    <w:tmpl w:val="D900776E"/>
    <w:name w:val="sch_style2"/>
    <w:lvl w:ilvl="0">
      <w:start w:val="1"/>
      <w:numFmt w:val="decimal"/>
      <w:pStyle w:val="Sch2style1"/>
      <w:lvlText w:val="%1."/>
      <w:lvlJc w:val="left"/>
      <w:pPr>
        <w:tabs>
          <w:tab w:val="num" w:pos="851"/>
        </w:tabs>
        <w:ind w:left="851" w:hanging="851"/>
      </w:pPr>
      <w:rPr>
        <w:rFonts w:hint="default"/>
      </w:rPr>
    </w:lvl>
    <w:lvl w:ilvl="1">
      <w:start w:val="1"/>
      <w:numFmt w:val="decimal"/>
      <w:pStyle w:val="Sch2style11"/>
      <w:lvlText w:val="%1.%2"/>
      <w:lvlJc w:val="left"/>
      <w:pPr>
        <w:tabs>
          <w:tab w:val="num" w:pos="851"/>
        </w:tabs>
        <w:ind w:left="851" w:hanging="851"/>
      </w:pPr>
      <w:rPr>
        <w:rFonts w:hint="default"/>
      </w:rPr>
    </w:lvl>
    <w:lvl w:ilvl="2">
      <w:start w:val="1"/>
      <w:numFmt w:val="decimal"/>
      <w:pStyle w:val="Sch2style111"/>
      <w:lvlText w:val="%1.%2.%3"/>
      <w:lvlJc w:val="left"/>
      <w:pPr>
        <w:tabs>
          <w:tab w:val="num" w:pos="851"/>
        </w:tabs>
        <w:ind w:left="851" w:hanging="851"/>
      </w:pPr>
      <w:rPr>
        <w:rFonts w:hint="default"/>
      </w:rPr>
    </w:lvl>
    <w:lvl w:ilvl="3">
      <w:start w:val="1"/>
      <w:numFmt w:val="lowerLetter"/>
      <w:pStyle w:val="Sch2stylea"/>
      <w:lvlText w:val="(%4)"/>
      <w:lvlJc w:val="left"/>
      <w:pPr>
        <w:tabs>
          <w:tab w:val="num" w:pos="1418"/>
        </w:tabs>
        <w:ind w:left="1418" w:hanging="567"/>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9" w15:restartNumberingAfterBreak="0">
    <w:nsid w:val="0FFC674A"/>
    <w:multiLevelType w:val="multilevel"/>
    <w:tmpl w:val="DDB067F8"/>
    <w:lvl w:ilvl="0">
      <w:start w:val="1"/>
      <w:numFmt w:val="lowerRoman"/>
      <w:pStyle w:val="DefinitionsClause"/>
      <w:lvlText w:val="(%1)"/>
      <w:lvlJc w:val="left"/>
      <w:pPr>
        <w:tabs>
          <w:tab w:val="num" w:pos="567"/>
        </w:tabs>
        <w:ind w:left="567" w:hanging="567"/>
      </w:pPr>
      <w:rPr>
        <w:rFonts w:hint="default"/>
        <w:b w:val="0"/>
        <w:i w:val="0"/>
        <w:caps w:val="0"/>
        <w:smallCaps w:val="0"/>
        <w:strike w:val="0"/>
        <w:dstrike w:val="0"/>
        <w:vanish w:val="0"/>
        <w:color w:val="auto"/>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efinitionsSubClause"/>
      <w:lvlText w:val="(%2)"/>
      <w:lvlJc w:val="left"/>
      <w:pPr>
        <w:tabs>
          <w:tab w:val="num" w:pos="1134"/>
        </w:tabs>
        <w:ind w:left="1134" w:hanging="567"/>
      </w:pPr>
      <w:rPr>
        <w:rFonts w:hint="default"/>
        <w:b w:val="0"/>
        <w:i w:val="0"/>
        <w:caps w:val="0"/>
        <w:smallCaps w:val="0"/>
        <w:strike w:val="0"/>
        <w:dstrike w:val="0"/>
        <w:vanish w:val="0"/>
        <w:color w:val="auto"/>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2160" w:hanging="720"/>
      </w:pPr>
      <w:rPr>
        <w:rFonts w:ascii="(normal text)" w:hAnsi="(normal text)" w:hint="default"/>
        <w:b w:val="0"/>
        <w:i w:val="0"/>
        <w:caps w:val="0"/>
        <w:smallCaps w:val="0"/>
        <w:strike w:val="0"/>
        <w:dstrike w:val="0"/>
        <w:vanish w:val="0"/>
        <w:color w:val="auto"/>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2880" w:hanging="720"/>
      </w:pPr>
      <w:rPr>
        <w:rFonts w:ascii="(normal text)" w:hAnsi="(normal text)" w:hint="default"/>
        <w:b w:val="0"/>
        <w:i w:val="0"/>
        <w:caps w:val="0"/>
        <w:smallCaps w:val="0"/>
        <w:strike w:val="0"/>
        <w:dstrike w:val="0"/>
        <w:vanish w:val="0"/>
        <w:color w:val="auto"/>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normal text)" w:hAnsi="(normal text)" w:hint="default"/>
        <w:b w:val="0"/>
        <w:i w:val="0"/>
        <w:caps w:val="0"/>
        <w:smallCaps w:val="0"/>
        <w:strike w:val="0"/>
        <w:dstrike w:val="0"/>
        <w:vanish w:val="0"/>
        <w:color w:val="auto"/>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ascii="(normal text)" w:hAnsi="(normal text)" w:hint="default"/>
        <w:b/>
        <w:i/>
        <w:caps/>
        <w:smallCaps w:val="0"/>
        <w:strike w:val="0"/>
        <w:dstrike/>
        <w:vanish/>
        <w:color w:val="auto"/>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0" w:firstLine="0"/>
      </w:pPr>
      <w:rPr>
        <w:rFonts w:ascii="(normal text)" w:hAnsi="(normal text)" w:hint="default"/>
        <w:b/>
        <w:i/>
        <w:caps/>
        <w:smallCaps w:val="0"/>
        <w:strike w:val="0"/>
        <w:dstrike/>
        <w:vanish/>
        <w:color w:val="auto"/>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ascii="(normal text)" w:hAnsi="(normal text)" w:hint="default"/>
        <w:b/>
        <w:i/>
        <w:caps/>
        <w:smallCaps w:val="0"/>
        <w:strike w:val="0"/>
        <w:dstrike/>
        <w:vanish/>
        <w:color w:val="auto"/>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ascii="(normal text)" w:hAnsi="(normal text)" w:hint="default"/>
        <w:b/>
        <w:i/>
        <w:caps/>
        <w:smallCaps w:val="0"/>
        <w:strike w:val="0"/>
        <w:dstrike/>
        <w:vanish/>
        <w:color w:val="auto"/>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0CF19FA"/>
    <w:multiLevelType w:val="multilevel"/>
    <w:tmpl w:val="503EBFB8"/>
    <w:name w:val="Definitions_list"/>
    <w:lvl w:ilvl="0">
      <w:start w:val="1"/>
      <w:numFmt w:val="none"/>
      <w:pStyle w:val="Definitions"/>
      <w:lvlText w:val="%1"/>
      <w:lvlJc w:val="left"/>
      <w:pPr>
        <w:ind w:left="0" w:firstLine="0"/>
      </w:pPr>
      <w:rPr>
        <w:rFonts w:hint="default"/>
        <w:caps/>
      </w:rPr>
    </w:lvl>
    <w:lvl w:ilvl="1">
      <w:start w:val="1"/>
      <w:numFmt w:val="lowerLetter"/>
      <w:pStyle w:val="Definitionsa"/>
      <w:lvlText w:val="(%1%2)"/>
      <w:lvlJc w:val="left"/>
      <w:pPr>
        <w:tabs>
          <w:tab w:val="num" w:pos="567"/>
        </w:tabs>
        <w:ind w:left="567" w:hanging="567"/>
      </w:pPr>
      <w:rPr>
        <w:rFonts w:hint="default"/>
        <w:b w:val="0"/>
        <w:i w:val="0"/>
        <w:caps w:val="0"/>
        <w:sz w:val="22"/>
        <w:szCs w:val="22"/>
      </w:rPr>
    </w:lvl>
    <w:lvl w:ilvl="2">
      <w:start w:val="1"/>
      <w:numFmt w:val="lowerRoman"/>
      <w:pStyle w:val="Definitionsi"/>
      <w:lvlText w:val="%1(%3)"/>
      <w:lvlJc w:val="left"/>
      <w:pPr>
        <w:tabs>
          <w:tab w:val="num" w:pos="1134"/>
        </w:tabs>
        <w:ind w:left="1134" w:hanging="567"/>
      </w:pPr>
      <w:rPr>
        <w:rFonts w:hint="default"/>
        <w:b w:val="0"/>
        <w:i w:val="0"/>
        <w:sz w:val="22"/>
        <w:szCs w:val="22"/>
      </w:rPr>
    </w:lvl>
    <w:lvl w:ilvl="3">
      <w:start w:val="1"/>
      <w:numFmt w:val="decimal"/>
      <w:lvlText w:val="%1"/>
      <w:lvlJc w:val="left"/>
      <w:pPr>
        <w:tabs>
          <w:tab w:val="num" w:pos="4014"/>
        </w:tabs>
        <w:ind w:left="4014" w:hanging="720"/>
      </w:pPr>
      <w:rPr>
        <w:rFonts w:hint="default"/>
        <w:b w:val="0"/>
        <w:i w:val="0"/>
        <w:sz w:val="22"/>
        <w:szCs w:val="22"/>
      </w:rPr>
    </w:lvl>
    <w:lvl w:ilvl="4">
      <w:start w:val="1"/>
      <w:numFmt w:val="decimal"/>
      <w:lvlText w:val="%1"/>
      <w:lvlJc w:val="left"/>
      <w:pPr>
        <w:tabs>
          <w:tab w:val="num" w:pos="4014"/>
        </w:tabs>
        <w:ind w:left="4014" w:hanging="720"/>
      </w:pPr>
      <w:rPr>
        <w:rFonts w:hint="default"/>
        <w:b w:val="0"/>
        <w:i w:val="0"/>
        <w:sz w:val="22"/>
        <w:szCs w:val="22"/>
      </w:rPr>
    </w:lvl>
    <w:lvl w:ilvl="5">
      <w:start w:val="1"/>
      <w:numFmt w:val="none"/>
      <w:lvlText w:val=""/>
      <w:lvlJc w:val="left"/>
      <w:pPr>
        <w:tabs>
          <w:tab w:val="num" w:pos="6174"/>
        </w:tabs>
        <w:ind w:left="6174" w:hanging="720"/>
      </w:pPr>
      <w:rPr>
        <w:rFonts w:ascii="Times New Roman" w:hAnsi="Times New Roman" w:hint="default"/>
        <w:b w:val="0"/>
        <w:i w:val="0"/>
        <w:sz w:val="22"/>
      </w:rPr>
    </w:lvl>
    <w:lvl w:ilvl="6">
      <w:start w:val="1"/>
      <w:numFmt w:val="none"/>
      <w:lvlText w:val=""/>
      <w:lvlJc w:val="left"/>
      <w:pPr>
        <w:tabs>
          <w:tab w:val="num" w:pos="6894"/>
        </w:tabs>
        <w:ind w:left="6894" w:hanging="720"/>
      </w:pPr>
      <w:rPr>
        <w:rFonts w:hint="default"/>
      </w:rPr>
    </w:lvl>
    <w:lvl w:ilvl="7">
      <w:start w:val="1"/>
      <w:numFmt w:val="none"/>
      <w:lvlText w:val=""/>
      <w:lvlJc w:val="left"/>
      <w:pPr>
        <w:tabs>
          <w:tab w:val="num" w:pos="7614"/>
        </w:tabs>
        <w:ind w:left="7614" w:hanging="720"/>
      </w:pPr>
      <w:rPr>
        <w:rFonts w:ascii="Times New Roman" w:hAnsi="Times New Roman" w:hint="default"/>
        <w:b w:val="0"/>
        <w:i w:val="0"/>
        <w:sz w:val="22"/>
      </w:rPr>
    </w:lvl>
    <w:lvl w:ilvl="8">
      <w:start w:val="1"/>
      <w:numFmt w:val="none"/>
      <w:lvlText w:val=""/>
      <w:lvlJc w:val="left"/>
      <w:pPr>
        <w:tabs>
          <w:tab w:val="num" w:pos="8334"/>
        </w:tabs>
        <w:ind w:left="8334" w:hanging="720"/>
      </w:pPr>
      <w:rPr>
        <w:rFonts w:ascii="Times New Roman" w:hAnsi="Times New Roman" w:hint="default"/>
        <w:b w:val="0"/>
        <w:i w:val="0"/>
        <w:sz w:val="22"/>
      </w:rPr>
    </w:lvl>
  </w:abstractNum>
  <w:abstractNum w:abstractNumId="11" w15:restartNumberingAfterBreak="0">
    <w:nsid w:val="174E438D"/>
    <w:multiLevelType w:val="multilevel"/>
    <w:tmpl w:val="0809001D"/>
    <w:name w:val="sch_style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E4E42A5"/>
    <w:multiLevelType w:val="hybridMultilevel"/>
    <w:tmpl w:val="F52E94F0"/>
    <w:lvl w:ilvl="0" w:tplc="E70697A4">
      <w:start w:val="1"/>
      <w:numFmt w:val="decimal"/>
      <w:pStyle w:val="Appmainheadsingle"/>
      <w:lvlText w:val="Annex "/>
      <w:lvlJc w:val="left"/>
      <w:pPr>
        <w:tabs>
          <w:tab w:val="num" w:pos="1080"/>
        </w:tabs>
        <w:ind w:left="360" w:hanging="360"/>
      </w:pPr>
    </w:lvl>
    <w:lvl w:ilvl="1" w:tplc="FDF8AC06" w:tentative="1">
      <w:start w:val="1"/>
      <w:numFmt w:val="lowerLetter"/>
      <w:lvlText w:val="%2."/>
      <w:lvlJc w:val="left"/>
      <w:pPr>
        <w:tabs>
          <w:tab w:val="num" w:pos="1440"/>
        </w:tabs>
        <w:ind w:left="1440" w:hanging="360"/>
      </w:pPr>
    </w:lvl>
    <w:lvl w:ilvl="2" w:tplc="0A8605EC" w:tentative="1">
      <w:start w:val="1"/>
      <w:numFmt w:val="lowerRoman"/>
      <w:lvlText w:val="%3."/>
      <w:lvlJc w:val="right"/>
      <w:pPr>
        <w:tabs>
          <w:tab w:val="num" w:pos="2160"/>
        </w:tabs>
        <w:ind w:left="2160" w:hanging="180"/>
      </w:pPr>
    </w:lvl>
    <w:lvl w:ilvl="3" w:tplc="A3907A26" w:tentative="1">
      <w:start w:val="1"/>
      <w:numFmt w:val="decimal"/>
      <w:lvlText w:val="%4."/>
      <w:lvlJc w:val="left"/>
      <w:pPr>
        <w:tabs>
          <w:tab w:val="num" w:pos="2880"/>
        </w:tabs>
        <w:ind w:left="2880" w:hanging="360"/>
      </w:pPr>
    </w:lvl>
    <w:lvl w:ilvl="4" w:tplc="6A4658AA" w:tentative="1">
      <w:start w:val="1"/>
      <w:numFmt w:val="lowerLetter"/>
      <w:lvlText w:val="%5."/>
      <w:lvlJc w:val="left"/>
      <w:pPr>
        <w:tabs>
          <w:tab w:val="num" w:pos="3600"/>
        </w:tabs>
        <w:ind w:left="3600" w:hanging="360"/>
      </w:pPr>
    </w:lvl>
    <w:lvl w:ilvl="5" w:tplc="0C64CBD4" w:tentative="1">
      <w:start w:val="1"/>
      <w:numFmt w:val="lowerRoman"/>
      <w:lvlText w:val="%6."/>
      <w:lvlJc w:val="right"/>
      <w:pPr>
        <w:tabs>
          <w:tab w:val="num" w:pos="4320"/>
        </w:tabs>
        <w:ind w:left="4320" w:hanging="180"/>
      </w:pPr>
    </w:lvl>
    <w:lvl w:ilvl="6" w:tplc="06C0403C" w:tentative="1">
      <w:start w:val="1"/>
      <w:numFmt w:val="decimal"/>
      <w:lvlText w:val="%7."/>
      <w:lvlJc w:val="left"/>
      <w:pPr>
        <w:tabs>
          <w:tab w:val="num" w:pos="5040"/>
        </w:tabs>
        <w:ind w:left="5040" w:hanging="360"/>
      </w:pPr>
    </w:lvl>
    <w:lvl w:ilvl="7" w:tplc="9622FBB6" w:tentative="1">
      <w:start w:val="1"/>
      <w:numFmt w:val="lowerLetter"/>
      <w:lvlText w:val="%8."/>
      <w:lvlJc w:val="left"/>
      <w:pPr>
        <w:tabs>
          <w:tab w:val="num" w:pos="5760"/>
        </w:tabs>
        <w:ind w:left="5760" w:hanging="360"/>
      </w:pPr>
    </w:lvl>
    <w:lvl w:ilvl="8" w:tplc="26FAB700" w:tentative="1">
      <w:start w:val="1"/>
      <w:numFmt w:val="lowerRoman"/>
      <w:lvlText w:val="%9."/>
      <w:lvlJc w:val="right"/>
      <w:pPr>
        <w:tabs>
          <w:tab w:val="num" w:pos="6480"/>
        </w:tabs>
        <w:ind w:left="6480" w:hanging="180"/>
      </w:pPr>
    </w:lvl>
  </w:abstractNum>
  <w:abstractNum w:abstractNumId="13" w15:restartNumberingAfterBreak="0">
    <w:nsid w:val="24AF0F4B"/>
    <w:multiLevelType w:val="multilevel"/>
    <w:tmpl w:val="0809001D"/>
    <w:name w:val="sch_style2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1607B18"/>
    <w:multiLevelType w:val="multilevel"/>
    <w:tmpl w:val="0809001D"/>
    <w:name w:val="sch_style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1E9741F"/>
    <w:multiLevelType w:val="hybridMultilevel"/>
    <w:tmpl w:val="A0FA0BD4"/>
    <w:lvl w:ilvl="0" w:tplc="36C0AE0A">
      <w:start w:val="1"/>
      <w:numFmt w:val="bullet"/>
      <w:pStyle w:val="Bullet2"/>
      <w:lvlText w:val=""/>
      <w:lvlJc w:val="left"/>
      <w:pPr>
        <w:tabs>
          <w:tab w:val="num" w:pos="1077"/>
        </w:tabs>
        <w:ind w:left="1077" w:hanging="357"/>
      </w:pPr>
      <w:rPr>
        <w:rFonts w:ascii="Symbol" w:hAnsi="Symbol" w:hint="default"/>
      </w:rPr>
    </w:lvl>
    <w:lvl w:ilvl="1" w:tplc="3CCE2938" w:tentative="1">
      <w:start w:val="1"/>
      <w:numFmt w:val="bullet"/>
      <w:lvlText w:val="o"/>
      <w:lvlJc w:val="left"/>
      <w:pPr>
        <w:tabs>
          <w:tab w:val="num" w:pos="1440"/>
        </w:tabs>
        <w:ind w:left="1440" w:hanging="360"/>
      </w:pPr>
      <w:rPr>
        <w:rFonts w:ascii="Courier New" w:hAnsi="Courier New" w:cs="Courier New" w:hint="default"/>
      </w:rPr>
    </w:lvl>
    <w:lvl w:ilvl="2" w:tplc="AC32A8E4" w:tentative="1">
      <w:start w:val="1"/>
      <w:numFmt w:val="bullet"/>
      <w:lvlText w:val=""/>
      <w:lvlJc w:val="left"/>
      <w:pPr>
        <w:tabs>
          <w:tab w:val="num" w:pos="2160"/>
        </w:tabs>
        <w:ind w:left="2160" w:hanging="360"/>
      </w:pPr>
      <w:rPr>
        <w:rFonts w:ascii="Wingdings" w:hAnsi="Wingdings" w:hint="default"/>
      </w:rPr>
    </w:lvl>
    <w:lvl w:ilvl="3" w:tplc="D42E8E9E" w:tentative="1">
      <w:start w:val="1"/>
      <w:numFmt w:val="bullet"/>
      <w:lvlText w:val=""/>
      <w:lvlJc w:val="left"/>
      <w:pPr>
        <w:tabs>
          <w:tab w:val="num" w:pos="2880"/>
        </w:tabs>
        <w:ind w:left="2880" w:hanging="360"/>
      </w:pPr>
      <w:rPr>
        <w:rFonts w:ascii="Symbol" w:hAnsi="Symbol" w:hint="default"/>
      </w:rPr>
    </w:lvl>
    <w:lvl w:ilvl="4" w:tplc="E3AAB720" w:tentative="1">
      <w:start w:val="1"/>
      <w:numFmt w:val="bullet"/>
      <w:lvlText w:val="o"/>
      <w:lvlJc w:val="left"/>
      <w:pPr>
        <w:tabs>
          <w:tab w:val="num" w:pos="3600"/>
        </w:tabs>
        <w:ind w:left="3600" w:hanging="360"/>
      </w:pPr>
      <w:rPr>
        <w:rFonts w:ascii="Courier New" w:hAnsi="Courier New" w:cs="Courier New" w:hint="default"/>
      </w:rPr>
    </w:lvl>
    <w:lvl w:ilvl="5" w:tplc="E1C4B11E" w:tentative="1">
      <w:start w:val="1"/>
      <w:numFmt w:val="bullet"/>
      <w:lvlText w:val=""/>
      <w:lvlJc w:val="left"/>
      <w:pPr>
        <w:tabs>
          <w:tab w:val="num" w:pos="4320"/>
        </w:tabs>
        <w:ind w:left="4320" w:hanging="360"/>
      </w:pPr>
      <w:rPr>
        <w:rFonts w:ascii="Wingdings" w:hAnsi="Wingdings" w:hint="default"/>
      </w:rPr>
    </w:lvl>
    <w:lvl w:ilvl="6" w:tplc="5CB85CB8" w:tentative="1">
      <w:start w:val="1"/>
      <w:numFmt w:val="bullet"/>
      <w:lvlText w:val=""/>
      <w:lvlJc w:val="left"/>
      <w:pPr>
        <w:tabs>
          <w:tab w:val="num" w:pos="5040"/>
        </w:tabs>
        <w:ind w:left="5040" w:hanging="360"/>
      </w:pPr>
      <w:rPr>
        <w:rFonts w:ascii="Symbol" w:hAnsi="Symbol" w:hint="default"/>
      </w:rPr>
    </w:lvl>
    <w:lvl w:ilvl="7" w:tplc="7EA045DE" w:tentative="1">
      <w:start w:val="1"/>
      <w:numFmt w:val="bullet"/>
      <w:lvlText w:val="o"/>
      <w:lvlJc w:val="left"/>
      <w:pPr>
        <w:tabs>
          <w:tab w:val="num" w:pos="5760"/>
        </w:tabs>
        <w:ind w:left="5760" w:hanging="360"/>
      </w:pPr>
      <w:rPr>
        <w:rFonts w:ascii="Courier New" w:hAnsi="Courier New" w:cs="Courier New" w:hint="default"/>
      </w:rPr>
    </w:lvl>
    <w:lvl w:ilvl="8" w:tplc="E8860D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651163"/>
    <w:multiLevelType w:val="multilevel"/>
    <w:tmpl w:val="0809001D"/>
    <w:name w:val="sch_style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3CC668D"/>
    <w:multiLevelType w:val="hybridMultilevel"/>
    <w:tmpl w:val="594C4DAE"/>
    <w:lvl w:ilvl="0" w:tplc="56A0AD4A">
      <w:start w:val="1"/>
      <w:numFmt w:val="bullet"/>
      <w:pStyle w:val="Bullet4"/>
      <w:lvlText w:val=""/>
      <w:lvlJc w:val="left"/>
      <w:pPr>
        <w:tabs>
          <w:tab w:val="num" w:pos="2676"/>
        </w:tabs>
        <w:ind w:left="2676" w:hanging="357"/>
      </w:pPr>
      <w:rPr>
        <w:rFonts w:ascii="Symbol" w:hAnsi="Symbol" w:hint="default"/>
      </w:rPr>
    </w:lvl>
    <w:lvl w:ilvl="1" w:tplc="783404B4" w:tentative="1">
      <w:start w:val="1"/>
      <w:numFmt w:val="bullet"/>
      <w:lvlText w:val="o"/>
      <w:lvlJc w:val="left"/>
      <w:pPr>
        <w:tabs>
          <w:tab w:val="num" w:pos="1440"/>
        </w:tabs>
        <w:ind w:left="1440" w:hanging="360"/>
      </w:pPr>
      <w:rPr>
        <w:rFonts w:ascii="Courier New" w:hAnsi="Courier New" w:cs="Courier New" w:hint="default"/>
      </w:rPr>
    </w:lvl>
    <w:lvl w:ilvl="2" w:tplc="E2045F3A" w:tentative="1">
      <w:start w:val="1"/>
      <w:numFmt w:val="bullet"/>
      <w:lvlText w:val=""/>
      <w:lvlJc w:val="left"/>
      <w:pPr>
        <w:tabs>
          <w:tab w:val="num" w:pos="2160"/>
        </w:tabs>
        <w:ind w:left="2160" w:hanging="360"/>
      </w:pPr>
      <w:rPr>
        <w:rFonts w:ascii="Wingdings" w:hAnsi="Wingdings" w:hint="default"/>
      </w:rPr>
    </w:lvl>
    <w:lvl w:ilvl="3" w:tplc="964C6F76" w:tentative="1">
      <w:start w:val="1"/>
      <w:numFmt w:val="bullet"/>
      <w:lvlText w:val=""/>
      <w:lvlJc w:val="left"/>
      <w:pPr>
        <w:tabs>
          <w:tab w:val="num" w:pos="2880"/>
        </w:tabs>
        <w:ind w:left="2880" w:hanging="360"/>
      </w:pPr>
      <w:rPr>
        <w:rFonts w:ascii="Symbol" w:hAnsi="Symbol" w:hint="default"/>
      </w:rPr>
    </w:lvl>
    <w:lvl w:ilvl="4" w:tplc="955A0DEE" w:tentative="1">
      <w:start w:val="1"/>
      <w:numFmt w:val="bullet"/>
      <w:lvlText w:val="o"/>
      <w:lvlJc w:val="left"/>
      <w:pPr>
        <w:tabs>
          <w:tab w:val="num" w:pos="3600"/>
        </w:tabs>
        <w:ind w:left="3600" w:hanging="360"/>
      </w:pPr>
      <w:rPr>
        <w:rFonts w:ascii="Courier New" w:hAnsi="Courier New" w:cs="Courier New" w:hint="default"/>
      </w:rPr>
    </w:lvl>
    <w:lvl w:ilvl="5" w:tplc="AB708D5E" w:tentative="1">
      <w:start w:val="1"/>
      <w:numFmt w:val="bullet"/>
      <w:lvlText w:val=""/>
      <w:lvlJc w:val="left"/>
      <w:pPr>
        <w:tabs>
          <w:tab w:val="num" w:pos="4320"/>
        </w:tabs>
        <w:ind w:left="4320" w:hanging="360"/>
      </w:pPr>
      <w:rPr>
        <w:rFonts w:ascii="Wingdings" w:hAnsi="Wingdings" w:hint="default"/>
      </w:rPr>
    </w:lvl>
    <w:lvl w:ilvl="6" w:tplc="FA46F402" w:tentative="1">
      <w:start w:val="1"/>
      <w:numFmt w:val="bullet"/>
      <w:lvlText w:val=""/>
      <w:lvlJc w:val="left"/>
      <w:pPr>
        <w:tabs>
          <w:tab w:val="num" w:pos="5040"/>
        </w:tabs>
        <w:ind w:left="5040" w:hanging="360"/>
      </w:pPr>
      <w:rPr>
        <w:rFonts w:ascii="Symbol" w:hAnsi="Symbol" w:hint="default"/>
      </w:rPr>
    </w:lvl>
    <w:lvl w:ilvl="7" w:tplc="A8C2B1A2" w:tentative="1">
      <w:start w:val="1"/>
      <w:numFmt w:val="bullet"/>
      <w:lvlText w:val="o"/>
      <w:lvlJc w:val="left"/>
      <w:pPr>
        <w:tabs>
          <w:tab w:val="num" w:pos="5760"/>
        </w:tabs>
        <w:ind w:left="5760" w:hanging="360"/>
      </w:pPr>
      <w:rPr>
        <w:rFonts w:ascii="Courier New" w:hAnsi="Courier New" w:cs="Courier New" w:hint="default"/>
      </w:rPr>
    </w:lvl>
    <w:lvl w:ilvl="8" w:tplc="357C3E5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B3631D"/>
    <w:multiLevelType w:val="hybridMultilevel"/>
    <w:tmpl w:val="51F20C0E"/>
    <w:lvl w:ilvl="0" w:tplc="C1E863B8">
      <w:start w:val="1"/>
      <w:numFmt w:val="upperLetter"/>
      <w:pStyle w:val="Appmainhead"/>
      <w:lvlText w:val="Annex %1."/>
      <w:lvlJc w:val="left"/>
      <w:pPr>
        <w:tabs>
          <w:tab w:val="num" w:pos="1080"/>
        </w:tabs>
        <w:ind w:left="360" w:hanging="360"/>
      </w:pPr>
    </w:lvl>
    <w:lvl w:ilvl="1" w:tplc="1AF454C4" w:tentative="1">
      <w:start w:val="1"/>
      <w:numFmt w:val="lowerLetter"/>
      <w:lvlText w:val="%2."/>
      <w:lvlJc w:val="left"/>
      <w:pPr>
        <w:tabs>
          <w:tab w:val="num" w:pos="1440"/>
        </w:tabs>
        <w:ind w:left="1440" w:hanging="360"/>
      </w:pPr>
    </w:lvl>
    <w:lvl w:ilvl="2" w:tplc="6518CD82" w:tentative="1">
      <w:start w:val="1"/>
      <w:numFmt w:val="lowerRoman"/>
      <w:lvlText w:val="%3."/>
      <w:lvlJc w:val="right"/>
      <w:pPr>
        <w:tabs>
          <w:tab w:val="num" w:pos="2160"/>
        </w:tabs>
        <w:ind w:left="2160" w:hanging="180"/>
      </w:pPr>
    </w:lvl>
    <w:lvl w:ilvl="3" w:tplc="6C462F5A" w:tentative="1">
      <w:start w:val="1"/>
      <w:numFmt w:val="decimal"/>
      <w:lvlText w:val="%4."/>
      <w:lvlJc w:val="left"/>
      <w:pPr>
        <w:tabs>
          <w:tab w:val="num" w:pos="2880"/>
        </w:tabs>
        <w:ind w:left="2880" w:hanging="360"/>
      </w:pPr>
    </w:lvl>
    <w:lvl w:ilvl="4" w:tplc="F9A01B74" w:tentative="1">
      <w:start w:val="1"/>
      <w:numFmt w:val="lowerLetter"/>
      <w:lvlText w:val="%5."/>
      <w:lvlJc w:val="left"/>
      <w:pPr>
        <w:tabs>
          <w:tab w:val="num" w:pos="3600"/>
        </w:tabs>
        <w:ind w:left="3600" w:hanging="360"/>
      </w:pPr>
    </w:lvl>
    <w:lvl w:ilvl="5" w:tplc="B9BCD27C" w:tentative="1">
      <w:start w:val="1"/>
      <w:numFmt w:val="lowerRoman"/>
      <w:lvlText w:val="%6."/>
      <w:lvlJc w:val="right"/>
      <w:pPr>
        <w:tabs>
          <w:tab w:val="num" w:pos="4320"/>
        </w:tabs>
        <w:ind w:left="4320" w:hanging="180"/>
      </w:pPr>
    </w:lvl>
    <w:lvl w:ilvl="6" w:tplc="882698A6" w:tentative="1">
      <w:start w:val="1"/>
      <w:numFmt w:val="decimal"/>
      <w:lvlText w:val="%7."/>
      <w:lvlJc w:val="left"/>
      <w:pPr>
        <w:tabs>
          <w:tab w:val="num" w:pos="5040"/>
        </w:tabs>
        <w:ind w:left="5040" w:hanging="360"/>
      </w:pPr>
    </w:lvl>
    <w:lvl w:ilvl="7" w:tplc="A0E63844" w:tentative="1">
      <w:start w:val="1"/>
      <w:numFmt w:val="lowerLetter"/>
      <w:lvlText w:val="%8."/>
      <w:lvlJc w:val="left"/>
      <w:pPr>
        <w:tabs>
          <w:tab w:val="num" w:pos="5760"/>
        </w:tabs>
        <w:ind w:left="5760" w:hanging="360"/>
      </w:pPr>
    </w:lvl>
    <w:lvl w:ilvl="8" w:tplc="06287206" w:tentative="1">
      <w:start w:val="1"/>
      <w:numFmt w:val="lowerRoman"/>
      <w:lvlText w:val="%9."/>
      <w:lvlJc w:val="right"/>
      <w:pPr>
        <w:tabs>
          <w:tab w:val="num" w:pos="6480"/>
        </w:tabs>
        <w:ind w:left="6480" w:hanging="180"/>
      </w:pPr>
    </w:lvl>
  </w:abstractNum>
  <w:abstractNum w:abstractNumId="19" w15:restartNumberingAfterBreak="0">
    <w:nsid w:val="429500BE"/>
    <w:multiLevelType w:val="multilevel"/>
    <w:tmpl w:val="0809001D"/>
    <w:name w:val="sch_style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29D4BBA"/>
    <w:multiLevelType w:val="multilevel"/>
    <w:tmpl w:val="0809001D"/>
    <w:name w:val="schhead_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53C5A10"/>
    <w:multiLevelType w:val="multilevel"/>
    <w:tmpl w:val="0809001D"/>
    <w:name w:val="sch_style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8E00F4C"/>
    <w:multiLevelType w:val="multilevel"/>
    <w:tmpl w:val="0AB89668"/>
    <w:lvl w:ilvl="0">
      <w:start w:val="1"/>
      <w:numFmt w:val="decimal"/>
      <w:pStyle w:val="Sch1styleclause"/>
      <w:lvlText w:val="%1."/>
      <w:lvlJc w:val="left"/>
      <w:pPr>
        <w:tabs>
          <w:tab w:val="num" w:pos="851"/>
        </w:tabs>
        <w:ind w:left="851" w:hanging="851"/>
      </w:pPr>
      <w:rPr>
        <w:rFonts w:hint="default"/>
        <w:b/>
        <w:i w:val="0"/>
        <w:caps/>
        <w:smallCaps w:val="0"/>
        <w:sz w:val="22"/>
      </w:rPr>
    </w:lvl>
    <w:lvl w:ilvl="1">
      <w:start w:val="1"/>
      <w:numFmt w:val="decimal"/>
      <w:pStyle w:val="Sch1stylesubclause"/>
      <w:lvlText w:val="%1.%2"/>
      <w:lvlJc w:val="left"/>
      <w:pPr>
        <w:tabs>
          <w:tab w:val="num" w:pos="851"/>
        </w:tabs>
        <w:ind w:left="851" w:hanging="851"/>
      </w:pPr>
      <w:rPr>
        <w:rFonts w:hint="default"/>
        <w:b w:val="0"/>
        <w:i w:val="0"/>
        <w:caps w:val="0"/>
        <w:sz w:val="22"/>
      </w:rPr>
    </w:lvl>
    <w:lvl w:ilvl="2">
      <w:start w:val="1"/>
      <w:numFmt w:val="decimal"/>
      <w:pStyle w:val="Sch1stylepara"/>
      <w:lvlText w:val="%1.%2.%3"/>
      <w:lvlJc w:val="left"/>
      <w:pPr>
        <w:tabs>
          <w:tab w:val="num" w:pos="851"/>
        </w:tabs>
        <w:ind w:left="851" w:hanging="851"/>
      </w:pPr>
      <w:rPr>
        <w:rFonts w:hint="default"/>
        <w:b w:val="0"/>
        <w:i w:val="0"/>
        <w:sz w:val="22"/>
        <w:szCs w:val="22"/>
      </w:rPr>
    </w:lvl>
    <w:lvl w:ilvl="3">
      <w:start w:val="1"/>
      <w:numFmt w:val="lowerLetter"/>
      <w:pStyle w:val="Sch1stylesubpara"/>
      <w:lvlText w:val="(%4)"/>
      <w:lvlJc w:val="left"/>
      <w:pPr>
        <w:tabs>
          <w:tab w:val="num" w:pos="1418"/>
        </w:tabs>
        <w:ind w:left="1418" w:hanging="567"/>
      </w:pPr>
      <w:rPr>
        <w:rFonts w:hint="default"/>
        <w:b w:val="0"/>
        <w:i w:val="0"/>
        <w:sz w:val="22"/>
        <w:szCs w:val="22"/>
      </w:rPr>
    </w:lvl>
    <w:lvl w:ilvl="4">
      <w:start w:val="1"/>
      <w:numFmt w:val="upperLetter"/>
      <w:pStyle w:val="Sch1stylesubpara2"/>
      <w:lvlText w:val="(%5)"/>
      <w:lvlJc w:val="left"/>
      <w:pPr>
        <w:tabs>
          <w:tab w:val="num" w:pos="1985"/>
        </w:tabs>
        <w:ind w:left="1985" w:hanging="567"/>
      </w:pPr>
      <w:rPr>
        <w:rFonts w:ascii="Times New Roman" w:hAnsi="Times New Roman" w:hint="default"/>
        <w:b w:val="0"/>
        <w:i w:val="0"/>
        <w:sz w:val="22"/>
      </w:rPr>
    </w:lvl>
    <w:lvl w:ilvl="5">
      <w:start w:val="1"/>
      <w:numFmt w:val="none"/>
      <w:lvlText w:val=""/>
      <w:lvlJc w:val="left"/>
      <w:pPr>
        <w:tabs>
          <w:tab w:val="num" w:pos="3600"/>
        </w:tabs>
        <w:ind w:left="3600" w:hanging="720"/>
      </w:pPr>
      <w:rPr>
        <w:rFonts w:ascii="Times New Roman" w:hAnsi="Times New Roman" w:hint="default"/>
        <w:b w:val="0"/>
        <w:i w:val="0"/>
        <w:sz w:val="22"/>
      </w:rPr>
    </w:lvl>
    <w:lvl w:ilvl="6">
      <w:start w:val="1"/>
      <w:numFmt w:val="none"/>
      <w:lvlText w:val=""/>
      <w:lvlJc w:val="left"/>
      <w:pPr>
        <w:tabs>
          <w:tab w:val="num" w:pos="4320"/>
        </w:tabs>
        <w:ind w:left="4320" w:hanging="720"/>
      </w:pPr>
      <w:rPr>
        <w:rFonts w:hint="default"/>
      </w:rPr>
    </w:lvl>
    <w:lvl w:ilvl="7">
      <w:start w:val="1"/>
      <w:numFmt w:val="none"/>
      <w:lvlText w:val=""/>
      <w:lvlJc w:val="left"/>
      <w:pPr>
        <w:tabs>
          <w:tab w:val="num" w:pos="5040"/>
        </w:tabs>
        <w:ind w:left="5040" w:hanging="720"/>
      </w:pPr>
      <w:rPr>
        <w:rFonts w:ascii="Times New Roman" w:hAnsi="Times New Roman" w:hint="default"/>
        <w:b w:val="0"/>
        <w:i w:val="0"/>
        <w:sz w:val="22"/>
      </w:rPr>
    </w:lvl>
    <w:lvl w:ilvl="8">
      <w:start w:val="1"/>
      <w:numFmt w:val="none"/>
      <w:lvlText w:val=""/>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545D3FD0"/>
    <w:multiLevelType w:val="multilevel"/>
    <w:tmpl w:val="0809001D"/>
    <w:name w:val="sch_style2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65C51E0"/>
    <w:multiLevelType w:val="multilevel"/>
    <w:tmpl w:val="0809001D"/>
    <w:styleLink w:val="Current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7757641"/>
    <w:multiLevelType w:val="multilevel"/>
    <w:tmpl w:val="1DAE1CB4"/>
    <w:name w:val="schhead_list"/>
    <w:lvl w:ilvl="0">
      <w:start w:val="1"/>
      <w:numFmt w:val="decimal"/>
      <w:lvlText w:val="Schedule %1  "/>
      <w:lvlJc w:val="left"/>
      <w:pPr>
        <w:tabs>
          <w:tab w:val="num" w:pos="1440"/>
        </w:tabs>
        <w:ind w:left="0" w:firstLine="0"/>
      </w:pPr>
      <w:rPr>
        <w:rFonts w:hint="default"/>
        <w:b/>
        <w:i w:val="0"/>
        <w:caps w:val="0"/>
        <w:sz w:val="22"/>
      </w:rPr>
    </w:lvl>
    <w:lvl w:ilvl="1">
      <w:start w:val="1"/>
      <w:numFmt w:val="decimal"/>
      <w:lvlText w:val="%2"/>
      <w:lvlJc w:val="left"/>
      <w:pPr>
        <w:tabs>
          <w:tab w:val="num" w:pos="0"/>
        </w:tabs>
        <w:ind w:left="0" w:firstLine="0"/>
      </w:pPr>
      <w:rPr>
        <w:rFonts w:ascii="Times New Roman" w:hAnsi="Times New Roman" w:hint="default"/>
        <w:b w:val="0"/>
        <w:i w:val="0"/>
        <w:caps w:val="0"/>
        <w:sz w:val="22"/>
      </w:rPr>
    </w:lvl>
    <w:lvl w:ilvl="2">
      <w:start w:val="1"/>
      <w:numFmt w:val="decimal"/>
      <w:lvlText w:val="%3"/>
      <w:lvlJc w:val="left"/>
      <w:pPr>
        <w:tabs>
          <w:tab w:val="num" w:pos="0"/>
        </w:tabs>
        <w:ind w:left="0" w:firstLine="0"/>
      </w:pPr>
      <w:rPr>
        <w:rFonts w:ascii="Times New Roman" w:hAnsi="Times New Roman" w:hint="default"/>
        <w:b w:val="0"/>
        <w:i w:val="0"/>
        <w:sz w:val="22"/>
      </w:rPr>
    </w:lvl>
    <w:lvl w:ilvl="3">
      <w:start w:val="1"/>
      <w:numFmt w:val="decimal"/>
      <w:lvlText w:val="%4"/>
      <w:lvlJc w:val="left"/>
      <w:pPr>
        <w:tabs>
          <w:tab w:val="num" w:pos="0"/>
        </w:tabs>
        <w:ind w:left="0" w:firstLine="0"/>
      </w:pPr>
      <w:rPr>
        <w:rFonts w:ascii="Times New Roman" w:hAnsi="Times New Roman" w:hint="default"/>
        <w:b w:val="0"/>
        <w:i w:val="0"/>
        <w:sz w:val="22"/>
      </w:rPr>
    </w:lvl>
    <w:lvl w:ilvl="4">
      <w:start w:val="1"/>
      <w:numFmt w:val="decimal"/>
      <w:lvlText w:val="%5"/>
      <w:lvlJc w:val="left"/>
      <w:pPr>
        <w:tabs>
          <w:tab w:val="num" w:pos="0"/>
        </w:tabs>
        <w:ind w:left="0" w:firstLine="0"/>
      </w:pPr>
      <w:rPr>
        <w:rFonts w:ascii="Times New Roman" w:hAnsi="Times New Roman" w:hint="default"/>
        <w:b w:val="0"/>
        <w:i w:val="0"/>
        <w:sz w:val="22"/>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6" w15:restartNumberingAfterBreak="0">
    <w:nsid w:val="5C282B65"/>
    <w:multiLevelType w:val="hybridMultilevel"/>
    <w:tmpl w:val="F62817FC"/>
    <w:lvl w:ilvl="0" w:tplc="3148174C">
      <w:start w:val="1"/>
      <w:numFmt w:val="decimal"/>
      <w:pStyle w:val="Schmainheadsingle"/>
      <w:lvlText w:val="Schedule"/>
      <w:lvlJc w:val="left"/>
      <w:pPr>
        <w:tabs>
          <w:tab w:val="num" w:pos="720"/>
        </w:tabs>
        <w:ind w:left="720" w:hanging="720"/>
      </w:pPr>
    </w:lvl>
    <w:lvl w:ilvl="1" w:tplc="348E9502" w:tentative="1">
      <w:start w:val="1"/>
      <w:numFmt w:val="lowerLetter"/>
      <w:lvlText w:val="%2."/>
      <w:lvlJc w:val="left"/>
      <w:pPr>
        <w:tabs>
          <w:tab w:val="num" w:pos="1440"/>
        </w:tabs>
        <w:ind w:left="1440" w:hanging="360"/>
      </w:pPr>
    </w:lvl>
    <w:lvl w:ilvl="2" w:tplc="F08246F2" w:tentative="1">
      <w:start w:val="1"/>
      <w:numFmt w:val="lowerRoman"/>
      <w:lvlText w:val="%3."/>
      <w:lvlJc w:val="right"/>
      <w:pPr>
        <w:tabs>
          <w:tab w:val="num" w:pos="2160"/>
        </w:tabs>
        <w:ind w:left="2160" w:hanging="180"/>
      </w:pPr>
    </w:lvl>
    <w:lvl w:ilvl="3" w:tplc="25FED9BA" w:tentative="1">
      <w:start w:val="1"/>
      <w:numFmt w:val="decimal"/>
      <w:lvlText w:val="%4."/>
      <w:lvlJc w:val="left"/>
      <w:pPr>
        <w:tabs>
          <w:tab w:val="num" w:pos="2880"/>
        </w:tabs>
        <w:ind w:left="2880" w:hanging="360"/>
      </w:pPr>
    </w:lvl>
    <w:lvl w:ilvl="4" w:tplc="4C0A7F76" w:tentative="1">
      <w:start w:val="1"/>
      <w:numFmt w:val="lowerLetter"/>
      <w:lvlText w:val="%5."/>
      <w:lvlJc w:val="left"/>
      <w:pPr>
        <w:tabs>
          <w:tab w:val="num" w:pos="3600"/>
        </w:tabs>
        <w:ind w:left="3600" w:hanging="360"/>
      </w:pPr>
    </w:lvl>
    <w:lvl w:ilvl="5" w:tplc="550E6060" w:tentative="1">
      <w:start w:val="1"/>
      <w:numFmt w:val="lowerRoman"/>
      <w:lvlText w:val="%6."/>
      <w:lvlJc w:val="right"/>
      <w:pPr>
        <w:tabs>
          <w:tab w:val="num" w:pos="4320"/>
        </w:tabs>
        <w:ind w:left="4320" w:hanging="180"/>
      </w:pPr>
    </w:lvl>
    <w:lvl w:ilvl="6" w:tplc="B3205E50" w:tentative="1">
      <w:start w:val="1"/>
      <w:numFmt w:val="decimal"/>
      <w:lvlText w:val="%7."/>
      <w:lvlJc w:val="left"/>
      <w:pPr>
        <w:tabs>
          <w:tab w:val="num" w:pos="5040"/>
        </w:tabs>
        <w:ind w:left="5040" w:hanging="360"/>
      </w:pPr>
    </w:lvl>
    <w:lvl w:ilvl="7" w:tplc="7DF0E386" w:tentative="1">
      <w:start w:val="1"/>
      <w:numFmt w:val="lowerLetter"/>
      <w:lvlText w:val="%8."/>
      <w:lvlJc w:val="left"/>
      <w:pPr>
        <w:tabs>
          <w:tab w:val="num" w:pos="5760"/>
        </w:tabs>
        <w:ind w:left="5760" w:hanging="360"/>
      </w:pPr>
    </w:lvl>
    <w:lvl w:ilvl="8" w:tplc="474C9814" w:tentative="1">
      <w:start w:val="1"/>
      <w:numFmt w:val="lowerRoman"/>
      <w:lvlText w:val="%9."/>
      <w:lvlJc w:val="right"/>
      <w:pPr>
        <w:tabs>
          <w:tab w:val="num" w:pos="6480"/>
        </w:tabs>
        <w:ind w:left="6480" w:hanging="180"/>
      </w:pPr>
    </w:lvl>
  </w:abstractNum>
  <w:abstractNum w:abstractNumId="27" w15:restartNumberingAfterBreak="0">
    <w:nsid w:val="66966731"/>
    <w:multiLevelType w:val="multilevel"/>
    <w:tmpl w:val="BCD27796"/>
    <w:name w:val="Background list"/>
    <w:lvl w:ilvl="0">
      <w:start w:val="1"/>
      <w:numFmt w:val="upperLetter"/>
      <w:pStyle w:val="ABackground"/>
      <w:lvlText w:val="(%1)"/>
      <w:lvlJc w:val="left"/>
      <w:pPr>
        <w:tabs>
          <w:tab w:val="num" w:pos="851"/>
        </w:tabs>
        <w:ind w:left="851" w:hanging="851"/>
      </w:pPr>
      <w:rPr>
        <w:rFonts w:ascii="Arial Bold" w:hAnsi="Arial Bold" w:cs="Arial" w:hint="default"/>
        <w:b/>
        <w:i w:val="0"/>
        <w:caps/>
        <w:sz w:val="22"/>
        <w:szCs w:val="22"/>
      </w:rPr>
    </w:lvl>
    <w:lvl w:ilvl="1">
      <w:start w:val="1"/>
      <w:numFmt w:val="lowerLetter"/>
      <w:pStyle w:val="BackSubClause"/>
      <w:lvlText w:val="(%2)"/>
      <w:lvlJc w:val="left"/>
      <w:pPr>
        <w:tabs>
          <w:tab w:val="num" w:pos="1418"/>
        </w:tabs>
        <w:ind w:left="1418" w:hanging="567"/>
      </w:pPr>
      <w:rPr>
        <w:rFonts w:ascii="Times New Roman" w:hAnsi="Times New Roman" w:hint="default"/>
        <w:b w:val="0"/>
        <w:i w:val="0"/>
        <w:caps w:val="0"/>
        <w:sz w:val="22"/>
      </w:rPr>
    </w:lvl>
    <w:lvl w:ilvl="2">
      <w:start w:val="1"/>
      <w:numFmt w:val="none"/>
      <w:lvlText w:val=""/>
      <w:lvlJc w:val="left"/>
      <w:pPr>
        <w:tabs>
          <w:tab w:val="num" w:pos="1559"/>
        </w:tabs>
        <w:ind w:left="1559" w:hanging="567"/>
      </w:pPr>
      <w:rPr>
        <w:rFonts w:ascii="Times New Roman" w:hAnsi="Times New Roman" w:hint="default"/>
        <w:b w:val="0"/>
        <w:i w:val="0"/>
        <w:sz w:val="22"/>
      </w:rPr>
    </w:lvl>
    <w:lvl w:ilvl="3">
      <w:start w:val="1"/>
      <w:numFmt w:val="none"/>
      <w:lvlText w:val=""/>
      <w:lvlJc w:val="left"/>
      <w:pPr>
        <w:tabs>
          <w:tab w:val="num" w:pos="2421"/>
        </w:tabs>
        <w:ind w:left="2268" w:hanging="567"/>
      </w:pPr>
      <w:rPr>
        <w:rFonts w:ascii="Times New Roman" w:hAnsi="Times New Roman" w:hint="default"/>
        <w:b w:val="0"/>
        <w:i w:val="0"/>
        <w:sz w:val="22"/>
      </w:rPr>
    </w:lvl>
    <w:lvl w:ilvl="4">
      <w:start w:val="1"/>
      <w:numFmt w:val="none"/>
      <w:lvlText w:val=""/>
      <w:lvlJc w:val="left"/>
      <w:pPr>
        <w:tabs>
          <w:tab w:val="num" w:pos="2880"/>
        </w:tabs>
        <w:ind w:left="2880" w:hanging="720"/>
      </w:pPr>
      <w:rPr>
        <w:rFonts w:ascii="Times New Roman" w:hAnsi="Times New Roman" w:hint="default"/>
        <w:b w:val="0"/>
        <w:i w:val="0"/>
        <w:sz w:val="22"/>
      </w:rPr>
    </w:lvl>
    <w:lvl w:ilvl="5">
      <w:start w:val="1"/>
      <w:numFmt w:val="none"/>
      <w:lvlText w:val=""/>
      <w:lvlJc w:val="left"/>
      <w:pPr>
        <w:tabs>
          <w:tab w:val="num" w:pos="3600"/>
        </w:tabs>
        <w:ind w:left="3600" w:hanging="720"/>
      </w:pPr>
      <w:rPr>
        <w:rFonts w:ascii="Times New Roman" w:hAnsi="Times New Roman" w:hint="default"/>
        <w:b w:val="0"/>
        <w:i w:val="0"/>
        <w:sz w:val="22"/>
      </w:rPr>
    </w:lvl>
    <w:lvl w:ilvl="6">
      <w:start w:val="1"/>
      <w:numFmt w:val="none"/>
      <w:lvlText w:val=""/>
      <w:lvlJc w:val="left"/>
      <w:pPr>
        <w:tabs>
          <w:tab w:val="num" w:pos="4320"/>
        </w:tabs>
        <w:ind w:left="4320" w:hanging="720"/>
      </w:pPr>
      <w:rPr>
        <w:rFonts w:hint="default"/>
      </w:rPr>
    </w:lvl>
    <w:lvl w:ilvl="7">
      <w:start w:val="1"/>
      <w:numFmt w:val="none"/>
      <w:lvlText w:val=""/>
      <w:lvlJc w:val="left"/>
      <w:pPr>
        <w:tabs>
          <w:tab w:val="num" w:pos="5040"/>
        </w:tabs>
        <w:ind w:left="5040" w:hanging="720"/>
      </w:pPr>
      <w:rPr>
        <w:rFonts w:ascii="Times New Roman" w:hAnsi="Times New Roman" w:hint="default"/>
        <w:b w:val="0"/>
        <w:i w:val="0"/>
        <w:sz w:val="22"/>
      </w:rPr>
    </w:lvl>
    <w:lvl w:ilvl="8">
      <w:start w:val="1"/>
      <w:numFmt w:val="none"/>
      <w:lvlText w:val=""/>
      <w:lvlJc w:val="left"/>
      <w:pPr>
        <w:tabs>
          <w:tab w:val="num" w:pos="5760"/>
        </w:tabs>
        <w:ind w:left="5760" w:hanging="720"/>
      </w:pPr>
      <w:rPr>
        <w:rFonts w:ascii="Times New Roman" w:hAnsi="Times New Roman" w:hint="default"/>
        <w:b w:val="0"/>
        <w:i w:val="0"/>
        <w:sz w:val="22"/>
      </w:rPr>
    </w:lvl>
  </w:abstractNum>
  <w:abstractNum w:abstractNumId="28" w15:restartNumberingAfterBreak="0">
    <w:nsid w:val="6A14466B"/>
    <w:multiLevelType w:val="hybridMultilevel"/>
    <w:tmpl w:val="5C64FE28"/>
    <w:lvl w:ilvl="0" w:tplc="23F84FFE">
      <w:start w:val="1"/>
      <w:numFmt w:val="bullet"/>
      <w:pStyle w:val="Bullet1"/>
      <w:lvlText w:val="·"/>
      <w:lvlJc w:val="left"/>
      <w:pPr>
        <w:tabs>
          <w:tab w:val="num" w:pos="360"/>
        </w:tabs>
        <w:ind w:left="360" w:hanging="360"/>
      </w:pPr>
      <w:rPr>
        <w:rFonts w:ascii="Symbol" w:hAnsi="Symbol" w:hint="default"/>
      </w:rPr>
    </w:lvl>
    <w:lvl w:ilvl="1" w:tplc="562AFBEC" w:tentative="1">
      <w:start w:val="1"/>
      <w:numFmt w:val="bullet"/>
      <w:lvlText w:val="·"/>
      <w:lvlJc w:val="left"/>
      <w:pPr>
        <w:tabs>
          <w:tab w:val="num" w:pos="1440"/>
        </w:tabs>
        <w:ind w:left="1440" w:hanging="360"/>
      </w:pPr>
      <w:rPr>
        <w:rFonts w:ascii="Symbol" w:hAnsi="Symbol" w:hint="default"/>
      </w:rPr>
    </w:lvl>
    <w:lvl w:ilvl="2" w:tplc="344CD586" w:tentative="1">
      <w:start w:val="1"/>
      <w:numFmt w:val="bullet"/>
      <w:lvlText w:val="·"/>
      <w:lvlJc w:val="left"/>
      <w:pPr>
        <w:tabs>
          <w:tab w:val="num" w:pos="2160"/>
        </w:tabs>
        <w:ind w:left="2160" w:hanging="360"/>
      </w:pPr>
      <w:rPr>
        <w:rFonts w:ascii="Symbol" w:hAnsi="Symbol" w:hint="default"/>
      </w:rPr>
    </w:lvl>
    <w:lvl w:ilvl="3" w:tplc="290E8922" w:tentative="1">
      <w:start w:val="1"/>
      <w:numFmt w:val="bullet"/>
      <w:lvlText w:val="·"/>
      <w:lvlJc w:val="left"/>
      <w:pPr>
        <w:tabs>
          <w:tab w:val="num" w:pos="2880"/>
        </w:tabs>
        <w:ind w:left="2880" w:hanging="360"/>
      </w:pPr>
      <w:rPr>
        <w:rFonts w:ascii="Symbol" w:hAnsi="Symbol" w:hint="default"/>
      </w:rPr>
    </w:lvl>
    <w:lvl w:ilvl="4" w:tplc="85EAC19A" w:tentative="1">
      <w:start w:val="1"/>
      <w:numFmt w:val="bullet"/>
      <w:lvlText w:val="o"/>
      <w:lvlJc w:val="left"/>
      <w:pPr>
        <w:tabs>
          <w:tab w:val="num" w:pos="3600"/>
        </w:tabs>
        <w:ind w:left="3600" w:hanging="360"/>
      </w:pPr>
      <w:rPr>
        <w:rFonts w:ascii="Courier New" w:hAnsi="Courier New" w:hint="default"/>
      </w:rPr>
    </w:lvl>
    <w:lvl w:ilvl="5" w:tplc="B388F546" w:tentative="1">
      <w:start w:val="1"/>
      <w:numFmt w:val="bullet"/>
      <w:lvlText w:val="§"/>
      <w:lvlJc w:val="left"/>
      <w:pPr>
        <w:tabs>
          <w:tab w:val="num" w:pos="4320"/>
        </w:tabs>
        <w:ind w:left="4320" w:hanging="360"/>
      </w:pPr>
      <w:rPr>
        <w:rFonts w:ascii="Wingdings" w:hAnsi="Wingdings" w:hint="default"/>
      </w:rPr>
    </w:lvl>
    <w:lvl w:ilvl="6" w:tplc="3DFE8B7E" w:tentative="1">
      <w:start w:val="1"/>
      <w:numFmt w:val="bullet"/>
      <w:lvlText w:val="·"/>
      <w:lvlJc w:val="left"/>
      <w:pPr>
        <w:tabs>
          <w:tab w:val="num" w:pos="5040"/>
        </w:tabs>
        <w:ind w:left="5040" w:hanging="360"/>
      </w:pPr>
      <w:rPr>
        <w:rFonts w:ascii="Symbol" w:hAnsi="Symbol" w:hint="default"/>
      </w:rPr>
    </w:lvl>
    <w:lvl w:ilvl="7" w:tplc="0778F424" w:tentative="1">
      <w:start w:val="1"/>
      <w:numFmt w:val="bullet"/>
      <w:lvlText w:val="o"/>
      <w:lvlJc w:val="left"/>
      <w:pPr>
        <w:tabs>
          <w:tab w:val="num" w:pos="5760"/>
        </w:tabs>
        <w:ind w:left="5760" w:hanging="360"/>
      </w:pPr>
      <w:rPr>
        <w:rFonts w:ascii="Courier New" w:hAnsi="Courier New" w:hint="default"/>
      </w:rPr>
    </w:lvl>
    <w:lvl w:ilvl="8" w:tplc="AE1CE95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02054D"/>
    <w:multiLevelType w:val="multilevel"/>
    <w:tmpl w:val="156C27CC"/>
    <w:styleLink w:val="CurrentList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1F33675"/>
    <w:multiLevelType w:val="multilevel"/>
    <w:tmpl w:val="0809001D"/>
    <w:name w:val="schhead_list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71777AD"/>
    <w:multiLevelType w:val="multilevel"/>
    <w:tmpl w:val="BFACCA86"/>
    <w:lvl w:ilvl="0">
      <w:start w:val="1"/>
      <w:numFmt w:val="decimal"/>
      <w:pStyle w:val="1Parties"/>
      <w:lvlText w:val="(%1)"/>
      <w:lvlJc w:val="left"/>
      <w:pPr>
        <w:tabs>
          <w:tab w:val="num" w:pos="851"/>
        </w:tabs>
        <w:ind w:left="851" w:hanging="851"/>
      </w:pPr>
      <w:rPr>
        <w:rFonts w:ascii="Arial Bold" w:hAnsi="Arial Bold" w:hint="default"/>
        <w:b/>
        <w:i w:val="0"/>
        <w:sz w:val="22"/>
      </w:rPr>
    </w:lvl>
    <w:lvl w:ilvl="1">
      <w:start w:val="1"/>
      <w:numFmt w:val="lowerLetter"/>
      <w:pStyle w:val="Scha"/>
      <w:lvlText w:val="(%2)"/>
      <w:lvlJc w:val="left"/>
      <w:pPr>
        <w:tabs>
          <w:tab w:val="num" w:pos="1418"/>
        </w:tabs>
        <w:ind w:left="1418"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7D61255"/>
    <w:multiLevelType w:val="multilevel"/>
    <w:tmpl w:val="61FA304A"/>
    <w:name w:val="main_list"/>
    <w:lvl w:ilvl="0">
      <w:start w:val="1"/>
      <w:numFmt w:val="decimal"/>
      <w:pStyle w:val="Heading1"/>
      <w:lvlText w:val="%1."/>
      <w:lvlJc w:val="left"/>
      <w:pPr>
        <w:tabs>
          <w:tab w:val="num" w:pos="851"/>
        </w:tabs>
        <w:ind w:left="851" w:hanging="851"/>
      </w:pPr>
      <w:rPr>
        <w:rFonts w:hint="default"/>
        <w:b/>
        <w:i w:val="0"/>
        <w:caps/>
        <w:sz w:val="14"/>
        <w:szCs w:val="14"/>
      </w:rPr>
    </w:lvl>
    <w:lvl w:ilvl="1">
      <w:start w:val="1"/>
      <w:numFmt w:val="decimal"/>
      <w:pStyle w:val="Heading2"/>
      <w:lvlText w:val="%1.%2"/>
      <w:lvlJc w:val="left"/>
      <w:pPr>
        <w:tabs>
          <w:tab w:val="num" w:pos="851"/>
        </w:tabs>
        <w:ind w:left="851" w:hanging="851"/>
      </w:pPr>
      <w:rPr>
        <w:rFonts w:hint="default"/>
        <w:b w:val="0"/>
        <w:i w:val="0"/>
        <w:caps w:val="0"/>
        <w:sz w:val="14"/>
        <w:szCs w:val="14"/>
      </w:rPr>
    </w:lvl>
    <w:lvl w:ilvl="2">
      <w:start w:val="1"/>
      <w:numFmt w:val="decimal"/>
      <w:pStyle w:val="Heading3"/>
      <w:lvlText w:val="%1.%2.%3"/>
      <w:lvlJc w:val="left"/>
      <w:pPr>
        <w:tabs>
          <w:tab w:val="num" w:pos="851"/>
        </w:tabs>
        <w:ind w:left="851" w:hanging="851"/>
      </w:pPr>
      <w:rPr>
        <w:rFonts w:hint="default"/>
        <w:b w:val="0"/>
        <w:i w:val="0"/>
        <w:sz w:val="14"/>
        <w:szCs w:val="14"/>
      </w:rPr>
    </w:lvl>
    <w:lvl w:ilvl="3">
      <w:start w:val="1"/>
      <w:numFmt w:val="lowerLetter"/>
      <w:pStyle w:val="Heading4"/>
      <w:lvlText w:val="(%4)"/>
      <w:lvlJc w:val="left"/>
      <w:pPr>
        <w:tabs>
          <w:tab w:val="num" w:pos="1418"/>
        </w:tabs>
        <w:ind w:left="1418" w:hanging="567"/>
      </w:pPr>
      <w:rPr>
        <w:rFonts w:hint="default"/>
        <w:b w:val="0"/>
        <w:i w:val="0"/>
        <w:sz w:val="16"/>
        <w:szCs w:val="22"/>
      </w:rPr>
    </w:lvl>
    <w:lvl w:ilvl="4">
      <w:start w:val="1"/>
      <w:numFmt w:val="lowerRoman"/>
      <w:pStyle w:val="Heading5"/>
      <w:lvlText w:val="(%5)"/>
      <w:lvlJc w:val="left"/>
      <w:pPr>
        <w:tabs>
          <w:tab w:val="num" w:pos="1985"/>
        </w:tabs>
        <w:ind w:left="1985" w:hanging="567"/>
      </w:pPr>
      <w:rPr>
        <w:rFonts w:hint="default"/>
        <w:b w:val="0"/>
        <w:i w:val="0"/>
        <w:sz w:val="22"/>
        <w:szCs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3" w15:restartNumberingAfterBreak="0">
    <w:nsid w:val="7A1F5CF6"/>
    <w:multiLevelType w:val="multilevel"/>
    <w:tmpl w:val="0809001D"/>
    <w:name w:val="main_list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C25775D"/>
    <w:multiLevelType w:val="multilevel"/>
    <w:tmpl w:val="0809001D"/>
    <w:name w:val="sch_style1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DB5644F"/>
    <w:multiLevelType w:val="hybridMultilevel"/>
    <w:tmpl w:val="8BCC9C08"/>
    <w:lvl w:ilvl="0" w:tplc="DEEA542A">
      <w:start w:val="1"/>
      <w:numFmt w:val="bullet"/>
      <w:pStyle w:val="Bullet3"/>
      <w:lvlText w:val=""/>
      <w:lvlJc w:val="left"/>
      <w:pPr>
        <w:tabs>
          <w:tab w:val="num" w:pos="1945"/>
        </w:tabs>
        <w:ind w:left="1945" w:hanging="357"/>
      </w:pPr>
      <w:rPr>
        <w:rFonts w:ascii="Symbol" w:hAnsi="Symbol" w:hint="default"/>
      </w:rPr>
    </w:lvl>
    <w:lvl w:ilvl="1" w:tplc="3830DB92" w:tentative="1">
      <w:start w:val="1"/>
      <w:numFmt w:val="bullet"/>
      <w:lvlText w:val="o"/>
      <w:lvlJc w:val="left"/>
      <w:pPr>
        <w:tabs>
          <w:tab w:val="num" w:pos="1440"/>
        </w:tabs>
        <w:ind w:left="1440" w:hanging="360"/>
      </w:pPr>
      <w:rPr>
        <w:rFonts w:ascii="Courier New" w:hAnsi="Courier New" w:cs="Courier New" w:hint="default"/>
      </w:rPr>
    </w:lvl>
    <w:lvl w:ilvl="2" w:tplc="253CCBD6" w:tentative="1">
      <w:start w:val="1"/>
      <w:numFmt w:val="bullet"/>
      <w:lvlText w:val=""/>
      <w:lvlJc w:val="left"/>
      <w:pPr>
        <w:tabs>
          <w:tab w:val="num" w:pos="2160"/>
        </w:tabs>
        <w:ind w:left="2160" w:hanging="360"/>
      </w:pPr>
      <w:rPr>
        <w:rFonts w:ascii="Wingdings" w:hAnsi="Wingdings" w:hint="default"/>
      </w:rPr>
    </w:lvl>
    <w:lvl w:ilvl="3" w:tplc="5334642A" w:tentative="1">
      <w:start w:val="1"/>
      <w:numFmt w:val="bullet"/>
      <w:lvlText w:val=""/>
      <w:lvlJc w:val="left"/>
      <w:pPr>
        <w:tabs>
          <w:tab w:val="num" w:pos="2880"/>
        </w:tabs>
        <w:ind w:left="2880" w:hanging="360"/>
      </w:pPr>
      <w:rPr>
        <w:rFonts w:ascii="Symbol" w:hAnsi="Symbol" w:hint="default"/>
      </w:rPr>
    </w:lvl>
    <w:lvl w:ilvl="4" w:tplc="35B6FCD8" w:tentative="1">
      <w:start w:val="1"/>
      <w:numFmt w:val="bullet"/>
      <w:lvlText w:val="o"/>
      <w:lvlJc w:val="left"/>
      <w:pPr>
        <w:tabs>
          <w:tab w:val="num" w:pos="3600"/>
        </w:tabs>
        <w:ind w:left="3600" w:hanging="360"/>
      </w:pPr>
      <w:rPr>
        <w:rFonts w:ascii="Courier New" w:hAnsi="Courier New" w:cs="Courier New" w:hint="default"/>
      </w:rPr>
    </w:lvl>
    <w:lvl w:ilvl="5" w:tplc="7570C880" w:tentative="1">
      <w:start w:val="1"/>
      <w:numFmt w:val="bullet"/>
      <w:lvlText w:val=""/>
      <w:lvlJc w:val="left"/>
      <w:pPr>
        <w:tabs>
          <w:tab w:val="num" w:pos="4320"/>
        </w:tabs>
        <w:ind w:left="4320" w:hanging="360"/>
      </w:pPr>
      <w:rPr>
        <w:rFonts w:ascii="Wingdings" w:hAnsi="Wingdings" w:hint="default"/>
      </w:rPr>
    </w:lvl>
    <w:lvl w:ilvl="6" w:tplc="4EF6A56E" w:tentative="1">
      <w:start w:val="1"/>
      <w:numFmt w:val="bullet"/>
      <w:lvlText w:val=""/>
      <w:lvlJc w:val="left"/>
      <w:pPr>
        <w:tabs>
          <w:tab w:val="num" w:pos="5040"/>
        </w:tabs>
        <w:ind w:left="5040" w:hanging="360"/>
      </w:pPr>
      <w:rPr>
        <w:rFonts w:ascii="Symbol" w:hAnsi="Symbol" w:hint="default"/>
      </w:rPr>
    </w:lvl>
    <w:lvl w:ilvl="7" w:tplc="DF428FBC" w:tentative="1">
      <w:start w:val="1"/>
      <w:numFmt w:val="bullet"/>
      <w:lvlText w:val="o"/>
      <w:lvlJc w:val="left"/>
      <w:pPr>
        <w:tabs>
          <w:tab w:val="num" w:pos="5760"/>
        </w:tabs>
        <w:ind w:left="5760" w:hanging="360"/>
      </w:pPr>
      <w:rPr>
        <w:rFonts w:ascii="Courier New" w:hAnsi="Courier New" w:cs="Courier New" w:hint="default"/>
      </w:rPr>
    </w:lvl>
    <w:lvl w:ilvl="8" w:tplc="AAE807BE" w:tentative="1">
      <w:start w:val="1"/>
      <w:numFmt w:val="bullet"/>
      <w:lvlText w:val=""/>
      <w:lvlJc w:val="left"/>
      <w:pPr>
        <w:tabs>
          <w:tab w:val="num" w:pos="6480"/>
        </w:tabs>
        <w:ind w:left="6480" w:hanging="360"/>
      </w:pPr>
      <w:rPr>
        <w:rFonts w:ascii="Wingdings" w:hAnsi="Wingdings" w:hint="default"/>
      </w:rPr>
    </w:lvl>
  </w:abstractNum>
  <w:num w:numId="1" w16cid:durableId="1968077866">
    <w:abstractNumId w:val="31"/>
  </w:num>
  <w:num w:numId="2" w16cid:durableId="1012755845">
    <w:abstractNumId w:val="27"/>
  </w:num>
  <w:num w:numId="3" w16cid:durableId="1654680056">
    <w:abstractNumId w:val="32"/>
  </w:num>
  <w:num w:numId="4" w16cid:durableId="1518423201">
    <w:abstractNumId w:val="22"/>
  </w:num>
  <w:num w:numId="5" w16cid:durableId="499006261">
    <w:abstractNumId w:val="26"/>
  </w:num>
  <w:num w:numId="6" w16cid:durableId="1684939914">
    <w:abstractNumId w:val="12"/>
  </w:num>
  <w:num w:numId="7" w16cid:durableId="748237348">
    <w:abstractNumId w:val="18"/>
  </w:num>
  <w:num w:numId="8" w16cid:durableId="344328095">
    <w:abstractNumId w:val="8"/>
  </w:num>
  <w:num w:numId="9" w16cid:durableId="72095828">
    <w:abstractNumId w:val="9"/>
  </w:num>
  <w:num w:numId="10" w16cid:durableId="892276729">
    <w:abstractNumId w:val="10"/>
  </w:num>
  <w:num w:numId="11" w16cid:durableId="1956473784">
    <w:abstractNumId w:val="29"/>
  </w:num>
  <w:num w:numId="12" w16cid:durableId="561138198">
    <w:abstractNumId w:val="24"/>
  </w:num>
  <w:num w:numId="13" w16cid:durableId="755901429">
    <w:abstractNumId w:val="28"/>
  </w:num>
  <w:num w:numId="14" w16cid:durableId="1321738520">
    <w:abstractNumId w:val="15"/>
  </w:num>
  <w:num w:numId="15" w16cid:durableId="929317672">
    <w:abstractNumId w:val="35"/>
  </w:num>
  <w:num w:numId="16" w16cid:durableId="401610824">
    <w:abstractNumId w:val="17"/>
  </w:num>
  <w:num w:numId="17" w16cid:durableId="1226185660">
    <w:abstractNumId w:val="3"/>
  </w:num>
  <w:num w:numId="18" w16cid:durableId="439761657">
    <w:abstractNumId w:val="0"/>
  </w:num>
  <w:num w:numId="19" w16cid:durableId="6130948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99655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6893359">
    <w:abstractNumId w:val="32"/>
  </w:num>
  <w:num w:numId="22" w16cid:durableId="1812399728">
    <w:abstractNumId w:val="32"/>
  </w:num>
  <w:num w:numId="23" w16cid:durableId="1204251341">
    <w:abstractNumId w:val="32"/>
  </w:num>
  <w:num w:numId="24" w16cid:durableId="197591267">
    <w:abstractNumId w:val="32"/>
  </w:num>
  <w:num w:numId="25" w16cid:durableId="892619991">
    <w:abstractNumId w:val="32"/>
  </w:num>
  <w:num w:numId="26" w16cid:durableId="465050731">
    <w:abstractNumId w:val="32"/>
  </w:num>
  <w:num w:numId="27" w16cid:durableId="1335037603">
    <w:abstractNumId w:val="32"/>
  </w:num>
  <w:num w:numId="28" w16cid:durableId="1423062919">
    <w:abstractNumId w:val="32"/>
  </w:num>
  <w:num w:numId="29" w16cid:durableId="1951669178">
    <w:abstractNumId w:val="32"/>
  </w:num>
  <w:num w:numId="30" w16cid:durableId="649754030">
    <w:abstractNumId w:val="32"/>
  </w:num>
  <w:num w:numId="31" w16cid:durableId="450520564">
    <w:abstractNumId w:val="32"/>
  </w:num>
  <w:num w:numId="32" w16cid:durableId="1855414315">
    <w:abstractNumId w:val="32"/>
  </w:num>
  <w:num w:numId="33" w16cid:durableId="328488027">
    <w:abstractNumId w:val="32"/>
  </w:num>
  <w:num w:numId="34" w16cid:durableId="760756400">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57"/>
  <w:doNotHyphenateCaps/>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2B5"/>
    <w:rsid w:val="00000AE1"/>
    <w:rsid w:val="00013A49"/>
    <w:rsid w:val="000226E8"/>
    <w:rsid w:val="00025B89"/>
    <w:rsid w:val="0002668A"/>
    <w:rsid w:val="00033467"/>
    <w:rsid w:val="00045583"/>
    <w:rsid w:val="00045927"/>
    <w:rsid w:val="00051963"/>
    <w:rsid w:val="0005217B"/>
    <w:rsid w:val="00071299"/>
    <w:rsid w:val="0007299C"/>
    <w:rsid w:val="00073085"/>
    <w:rsid w:val="00074E48"/>
    <w:rsid w:val="000B0A61"/>
    <w:rsid w:val="000B740A"/>
    <w:rsid w:val="000D1801"/>
    <w:rsid w:val="000E2030"/>
    <w:rsid w:val="001243C0"/>
    <w:rsid w:val="00134B85"/>
    <w:rsid w:val="00136F8C"/>
    <w:rsid w:val="00177EDF"/>
    <w:rsid w:val="001A50E8"/>
    <w:rsid w:val="001B529D"/>
    <w:rsid w:val="001C284A"/>
    <w:rsid w:val="001C3416"/>
    <w:rsid w:val="001C676B"/>
    <w:rsid w:val="001E6368"/>
    <w:rsid w:val="001F023B"/>
    <w:rsid w:val="00203DAF"/>
    <w:rsid w:val="00215FB2"/>
    <w:rsid w:val="00230326"/>
    <w:rsid w:val="002441BF"/>
    <w:rsid w:val="002563D9"/>
    <w:rsid w:val="0026701F"/>
    <w:rsid w:val="00275703"/>
    <w:rsid w:val="002C65FB"/>
    <w:rsid w:val="002E7D4E"/>
    <w:rsid w:val="002F422D"/>
    <w:rsid w:val="00300AFA"/>
    <w:rsid w:val="0031784D"/>
    <w:rsid w:val="00337C08"/>
    <w:rsid w:val="0034148E"/>
    <w:rsid w:val="00343A57"/>
    <w:rsid w:val="00357F5E"/>
    <w:rsid w:val="00367CAD"/>
    <w:rsid w:val="00370709"/>
    <w:rsid w:val="003840F6"/>
    <w:rsid w:val="0038745E"/>
    <w:rsid w:val="003D0964"/>
    <w:rsid w:val="003E56EF"/>
    <w:rsid w:val="00453EA6"/>
    <w:rsid w:val="0046471F"/>
    <w:rsid w:val="00465F6A"/>
    <w:rsid w:val="004776D2"/>
    <w:rsid w:val="004851F0"/>
    <w:rsid w:val="004A2AB9"/>
    <w:rsid w:val="004E26E4"/>
    <w:rsid w:val="004E4570"/>
    <w:rsid w:val="004F27FA"/>
    <w:rsid w:val="004F3677"/>
    <w:rsid w:val="00517C41"/>
    <w:rsid w:val="0052145D"/>
    <w:rsid w:val="00530C8E"/>
    <w:rsid w:val="00545289"/>
    <w:rsid w:val="005567DD"/>
    <w:rsid w:val="005604DD"/>
    <w:rsid w:val="00561BD1"/>
    <w:rsid w:val="00562784"/>
    <w:rsid w:val="00562B0B"/>
    <w:rsid w:val="00565979"/>
    <w:rsid w:val="00591910"/>
    <w:rsid w:val="005B02D2"/>
    <w:rsid w:val="005C198D"/>
    <w:rsid w:val="005E1220"/>
    <w:rsid w:val="005E45B5"/>
    <w:rsid w:val="005E4DE4"/>
    <w:rsid w:val="00627D8E"/>
    <w:rsid w:val="00632FD2"/>
    <w:rsid w:val="00663F0C"/>
    <w:rsid w:val="0067041C"/>
    <w:rsid w:val="00671B42"/>
    <w:rsid w:val="006947EF"/>
    <w:rsid w:val="0069480F"/>
    <w:rsid w:val="0069552F"/>
    <w:rsid w:val="006A0CCB"/>
    <w:rsid w:val="006A4452"/>
    <w:rsid w:val="006B095E"/>
    <w:rsid w:val="006B5006"/>
    <w:rsid w:val="006C478D"/>
    <w:rsid w:val="006E1837"/>
    <w:rsid w:val="006E4D8B"/>
    <w:rsid w:val="00702356"/>
    <w:rsid w:val="007045DE"/>
    <w:rsid w:val="00707169"/>
    <w:rsid w:val="00712213"/>
    <w:rsid w:val="00716BC7"/>
    <w:rsid w:val="007235E7"/>
    <w:rsid w:val="00724D8A"/>
    <w:rsid w:val="007252B5"/>
    <w:rsid w:val="00777B14"/>
    <w:rsid w:val="0078032A"/>
    <w:rsid w:val="0078277D"/>
    <w:rsid w:val="00782B76"/>
    <w:rsid w:val="00783BA5"/>
    <w:rsid w:val="00792724"/>
    <w:rsid w:val="00797D91"/>
    <w:rsid w:val="007A3C73"/>
    <w:rsid w:val="007C0156"/>
    <w:rsid w:val="007E4652"/>
    <w:rsid w:val="00812DBA"/>
    <w:rsid w:val="00816BDA"/>
    <w:rsid w:val="00820D13"/>
    <w:rsid w:val="008567E4"/>
    <w:rsid w:val="00896211"/>
    <w:rsid w:val="008A2005"/>
    <w:rsid w:val="008B4AF4"/>
    <w:rsid w:val="008C7E48"/>
    <w:rsid w:val="008D78A3"/>
    <w:rsid w:val="009169BF"/>
    <w:rsid w:val="00922531"/>
    <w:rsid w:val="009401E1"/>
    <w:rsid w:val="00952957"/>
    <w:rsid w:val="0095307A"/>
    <w:rsid w:val="00957A15"/>
    <w:rsid w:val="0097217A"/>
    <w:rsid w:val="009856DA"/>
    <w:rsid w:val="0099150B"/>
    <w:rsid w:val="009B150F"/>
    <w:rsid w:val="009C2F68"/>
    <w:rsid w:val="009D4675"/>
    <w:rsid w:val="009E63CE"/>
    <w:rsid w:val="00A034BC"/>
    <w:rsid w:val="00A1188D"/>
    <w:rsid w:val="00A12F0D"/>
    <w:rsid w:val="00A22075"/>
    <w:rsid w:val="00A23EDA"/>
    <w:rsid w:val="00A25D6A"/>
    <w:rsid w:val="00A46CE8"/>
    <w:rsid w:val="00A56D50"/>
    <w:rsid w:val="00A654E3"/>
    <w:rsid w:val="00A66400"/>
    <w:rsid w:val="00A66880"/>
    <w:rsid w:val="00A7199B"/>
    <w:rsid w:val="00A81D39"/>
    <w:rsid w:val="00AA705E"/>
    <w:rsid w:val="00AC560C"/>
    <w:rsid w:val="00AC733C"/>
    <w:rsid w:val="00AE48CD"/>
    <w:rsid w:val="00B06953"/>
    <w:rsid w:val="00B1496F"/>
    <w:rsid w:val="00B14AD6"/>
    <w:rsid w:val="00B24CE7"/>
    <w:rsid w:val="00B30175"/>
    <w:rsid w:val="00B60E78"/>
    <w:rsid w:val="00B75308"/>
    <w:rsid w:val="00B807BF"/>
    <w:rsid w:val="00BB2502"/>
    <w:rsid w:val="00BB52A9"/>
    <w:rsid w:val="00BB72E2"/>
    <w:rsid w:val="00BC6362"/>
    <w:rsid w:val="00BD0B76"/>
    <w:rsid w:val="00C2666E"/>
    <w:rsid w:val="00C32F35"/>
    <w:rsid w:val="00C4366D"/>
    <w:rsid w:val="00C5614D"/>
    <w:rsid w:val="00C66B08"/>
    <w:rsid w:val="00C6713F"/>
    <w:rsid w:val="00C67BD8"/>
    <w:rsid w:val="00C72B75"/>
    <w:rsid w:val="00C77DEA"/>
    <w:rsid w:val="00C81202"/>
    <w:rsid w:val="00C87404"/>
    <w:rsid w:val="00C90C78"/>
    <w:rsid w:val="00CA1CE4"/>
    <w:rsid w:val="00CB49FF"/>
    <w:rsid w:val="00CC29F9"/>
    <w:rsid w:val="00CC5646"/>
    <w:rsid w:val="00CF00F2"/>
    <w:rsid w:val="00CF364A"/>
    <w:rsid w:val="00D259BD"/>
    <w:rsid w:val="00D3482E"/>
    <w:rsid w:val="00D46355"/>
    <w:rsid w:val="00D86EDF"/>
    <w:rsid w:val="00DA09DF"/>
    <w:rsid w:val="00DB555E"/>
    <w:rsid w:val="00DC6540"/>
    <w:rsid w:val="00DD34E4"/>
    <w:rsid w:val="00DE0DA2"/>
    <w:rsid w:val="00DE3076"/>
    <w:rsid w:val="00DE52D5"/>
    <w:rsid w:val="00DF1E71"/>
    <w:rsid w:val="00E006C8"/>
    <w:rsid w:val="00E04237"/>
    <w:rsid w:val="00E22585"/>
    <w:rsid w:val="00E300B3"/>
    <w:rsid w:val="00E5516D"/>
    <w:rsid w:val="00E607AE"/>
    <w:rsid w:val="00E8229A"/>
    <w:rsid w:val="00EA3241"/>
    <w:rsid w:val="00F03CB9"/>
    <w:rsid w:val="00F03DB8"/>
    <w:rsid w:val="00F14787"/>
    <w:rsid w:val="00F2021D"/>
    <w:rsid w:val="00F32FD7"/>
    <w:rsid w:val="00F506D9"/>
    <w:rsid w:val="00F608B6"/>
    <w:rsid w:val="00F67216"/>
    <w:rsid w:val="00F704E0"/>
    <w:rsid w:val="00F7342D"/>
    <w:rsid w:val="00F83D65"/>
    <w:rsid w:val="00F83F23"/>
    <w:rsid w:val="00F91EF6"/>
    <w:rsid w:val="00F97B51"/>
    <w:rsid w:val="00FB6F4D"/>
    <w:rsid w:val="00FD164F"/>
    <w:rsid w:val="00FD6CF8"/>
    <w:rsid w:val="00FF3994"/>
    <w:rsid w:val="03132E43"/>
    <w:rsid w:val="04512B66"/>
    <w:rsid w:val="068277A3"/>
    <w:rsid w:val="07EA7995"/>
    <w:rsid w:val="0ABD743C"/>
    <w:rsid w:val="0C19201B"/>
    <w:rsid w:val="0DAB2C8F"/>
    <w:rsid w:val="0DD5981B"/>
    <w:rsid w:val="115299A8"/>
    <w:rsid w:val="12104EAD"/>
    <w:rsid w:val="1B8C6A4D"/>
    <w:rsid w:val="1CD00661"/>
    <w:rsid w:val="1D3DD33E"/>
    <w:rsid w:val="1F47E0A4"/>
    <w:rsid w:val="1FBCF9D2"/>
    <w:rsid w:val="24E8045A"/>
    <w:rsid w:val="26BCC31E"/>
    <w:rsid w:val="2CD049D1"/>
    <w:rsid w:val="3043FF8C"/>
    <w:rsid w:val="32304300"/>
    <w:rsid w:val="34219C57"/>
    <w:rsid w:val="3982BD94"/>
    <w:rsid w:val="3A906CBA"/>
    <w:rsid w:val="3FA2A80E"/>
    <w:rsid w:val="4007659B"/>
    <w:rsid w:val="402FB3CD"/>
    <w:rsid w:val="45FAE204"/>
    <w:rsid w:val="49A75AFC"/>
    <w:rsid w:val="4B2ACFFC"/>
    <w:rsid w:val="4F9463ED"/>
    <w:rsid w:val="51BC8CC1"/>
    <w:rsid w:val="52A12127"/>
    <w:rsid w:val="562D61DC"/>
    <w:rsid w:val="58E2FE5A"/>
    <w:rsid w:val="5A63F285"/>
    <w:rsid w:val="5A7A0F7E"/>
    <w:rsid w:val="5B6A0ED8"/>
    <w:rsid w:val="5E361260"/>
    <w:rsid w:val="60ABDA9E"/>
    <w:rsid w:val="6428942F"/>
    <w:rsid w:val="644B8198"/>
    <w:rsid w:val="652F2DA5"/>
    <w:rsid w:val="6532AC83"/>
    <w:rsid w:val="65C0D012"/>
    <w:rsid w:val="65D7C734"/>
    <w:rsid w:val="66E01416"/>
    <w:rsid w:val="6814FD42"/>
    <w:rsid w:val="6DB20323"/>
    <w:rsid w:val="6FB01567"/>
    <w:rsid w:val="75A4C63E"/>
    <w:rsid w:val="7751A0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7CF4F"/>
  <w15:docId w15:val="{E6219B6D-B358-4FEC-9EE6-979A42A6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45BE"/>
    <w:pPr>
      <w:spacing w:before="140" w:after="140" w:line="360" w:lineRule="auto"/>
      <w:jc w:val="both"/>
    </w:pPr>
    <w:rPr>
      <w:rFonts w:ascii="Arial" w:hAnsi="Arial"/>
      <w:sz w:val="22"/>
      <w:lang w:eastAsia="en-US"/>
    </w:rPr>
  </w:style>
  <w:style w:type="paragraph" w:styleId="Heading1">
    <w:name w:val="heading 1"/>
    <w:basedOn w:val="Normal"/>
    <w:link w:val="Heading1Char"/>
    <w:qFormat/>
    <w:rsid w:val="009A4023"/>
    <w:pPr>
      <w:widowControl w:val="0"/>
      <w:numPr>
        <w:numId w:val="3"/>
      </w:numPr>
      <w:suppressLineNumbers/>
      <w:suppressAutoHyphens/>
      <w:outlineLvl w:val="0"/>
    </w:pPr>
    <w:rPr>
      <w:rFonts w:ascii="Arial Bold" w:hAnsi="Arial Bold"/>
      <w:b/>
      <w:caps/>
      <w:kern w:val="28"/>
    </w:rPr>
  </w:style>
  <w:style w:type="paragraph" w:styleId="Heading2">
    <w:name w:val="heading 2"/>
    <w:basedOn w:val="Normal"/>
    <w:link w:val="Heading2Char"/>
    <w:qFormat/>
    <w:rsid w:val="009A4023"/>
    <w:pPr>
      <w:widowControl w:val="0"/>
      <w:numPr>
        <w:ilvl w:val="1"/>
        <w:numId w:val="3"/>
      </w:numPr>
      <w:suppressLineNumbers/>
      <w:suppressAutoHyphens/>
      <w:outlineLvl w:val="1"/>
    </w:pPr>
    <w:rPr>
      <w:color w:val="000000"/>
    </w:rPr>
  </w:style>
  <w:style w:type="paragraph" w:styleId="Heading3">
    <w:name w:val="heading 3"/>
    <w:basedOn w:val="Normal"/>
    <w:link w:val="Heading3Char"/>
    <w:qFormat/>
    <w:rsid w:val="009A4023"/>
    <w:pPr>
      <w:widowControl w:val="0"/>
      <w:numPr>
        <w:ilvl w:val="2"/>
        <w:numId w:val="3"/>
      </w:numPr>
      <w:suppressLineNumbers/>
      <w:suppressAutoHyphens/>
      <w:outlineLvl w:val="2"/>
    </w:pPr>
  </w:style>
  <w:style w:type="paragraph" w:styleId="Heading4">
    <w:name w:val="heading 4"/>
    <w:basedOn w:val="Normal"/>
    <w:link w:val="Heading4Char"/>
    <w:qFormat/>
    <w:rsid w:val="009A4023"/>
    <w:pPr>
      <w:widowControl w:val="0"/>
      <w:numPr>
        <w:ilvl w:val="3"/>
        <w:numId w:val="3"/>
      </w:numPr>
      <w:suppressLineNumbers/>
      <w:tabs>
        <w:tab w:val="left" w:pos="2261"/>
      </w:tabs>
      <w:suppressAutoHyphens/>
      <w:outlineLvl w:val="3"/>
    </w:pPr>
  </w:style>
  <w:style w:type="paragraph" w:styleId="Heading5">
    <w:name w:val="heading 5"/>
    <w:basedOn w:val="Normal"/>
    <w:link w:val="Heading5Char"/>
    <w:qFormat/>
    <w:rsid w:val="009A4023"/>
    <w:pPr>
      <w:widowControl w:val="0"/>
      <w:numPr>
        <w:ilvl w:val="4"/>
        <w:numId w:val="3"/>
      </w:numPr>
      <w:suppressLineNumbers/>
      <w:suppressAutoHyphens/>
      <w:outlineLvl w:val="4"/>
    </w:pPr>
  </w:style>
  <w:style w:type="paragraph" w:styleId="Heading6">
    <w:name w:val="heading 6"/>
    <w:basedOn w:val="Normal"/>
    <w:next w:val="Normal"/>
    <w:link w:val="Heading6Char"/>
    <w:autoRedefine/>
    <w:qFormat/>
    <w:rsid w:val="00FD242A"/>
    <w:pPr>
      <w:keepNext/>
      <w:jc w:val="left"/>
      <w:outlineLvl w:val="5"/>
    </w:pPr>
    <w:rPr>
      <w:b/>
    </w:rPr>
  </w:style>
  <w:style w:type="paragraph" w:styleId="Heading7">
    <w:name w:val="heading 7"/>
    <w:basedOn w:val="Normal"/>
    <w:next w:val="Normal"/>
    <w:link w:val="Heading7Char"/>
    <w:qFormat/>
    <w:rsid w:val="00E511BA"/>
    <w:pPr>
      <w:keepNext/>
      <w:tabs>
        <w:tab w:val="right" w:pos="8307"/>
      </w:tabs>
      <w:jc w:val="left"/>
      <w:outlineLvl w:val="6"/>
    </w:pPr>
    <w:rPr>
      <w:rFonts w:ascii="Arial Bold" w:hAnsi="Arial Bold"/>
      <w:b/>
      <w:color w:val="000000"/>
    </w:rPr>
  </w:style>
  <w:style w:type="paragraph" w:styleId="Heading8">
    <w:name w:val="heading 8"/>
    <w:basedOn w:val="Normal"/>
    <w:next w:val="Normal"/>
    <w:link w:val="Heading8Char"/>
    <w:qFormat/>
    <w:rsid w:val="008A374A"/>
    <w:pPr>
      <w:keepNext/>
      <w:pageBreakBefore/>
      <w:jc w:val="center"/>
      <w:outlineLvl w:val="7"/>
    </w:pPr>
    <w:rPr>
      <w:rFonts w:ascii="Arial Bold" w:hAnsi="Arial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9A4023"/>
    <w:pPr>
      <w:widowControl w:val="0"/>
      <w:suppressLineNumbers/>
      <w:suppressAutoHyphens/>
      <w:ind w:left="851"/>
    </w:pPr>
  </w:style>
  <w:style w:type="paragraph" w:customStyle="1" w:styleId="Bodysubclause">
    <w:name w:val="Body  sub clause"/>
    <w:basedOn w:val="Normal"/>
    <w:rsid w:val="009A4023"/>
    <w:pPr>
      <w:widowControl w:val="0"/>
      <w:suppressLineNumbers/>
      <w:suppressAutoHyphens/>
      <w:ind w:left="851"/>
    </w:pPr>
  </w:style>
  <w:style w:type="paragraph" w:customStyle="1" w:styleId="Bodypara">
    <w:name w:val="Body para"/>
    <w:basedOn w:val="Normal"/>
    <w:rsid w:val="009A4023"/>
    <w:pPr>
      <w:widowControl w:val="0"/>
      <w:suppressLineNumbers/>
      <w:suppressAutoHyphens/>
      <w:ind w:left="851"/>
    </w:pPr>
  </w:style>
  <w:style w:type="paragraph" w:customStyle="1" w:styleId="Bodysubpara">
    <w:name w:val="Body sub para"/>
    <w:basedOn w:val="Normal"/>
    <w:next w:val="Heading3"/>
    <w:rsid w:val="009A4023"/>
    <w:pPr>
      <w:widowControl w:val="0"/>
      <w:suppressLineNumbers/>
      <w:suppressAutoHyphens/>
      <w:ind w:left="1418"/>
    </w:pPr>
  </w:style>
  <w:style w:type="paragraph" w:customStyle="1" w:styleId="Definitions">
    <w:name w:val="Definitions"/>
    <w:basedOn w:val="Normal"/>
    <w:rsid w:val="00792AE9"/>
    <w:pPr>
      <w:widowControl w:val="0"/>
      <w:numPr>
        <w:numId w:val="10"/>
      </w:numPr>
      <w:suppressLineNumbers/>
      <w:suppressAutoHyphens/>
    </w:pPr>
  </w:style>
  <w:style w:type="paragraph" w:styleId="Footer">
    <w:name w:val="footer"/>
    <w:basedOn w:val="Normal"/>
    <w:link w:val="FooterChar"/>
    <w:rsid w:val="00463F00"/>
    <w:pPr>
      <w:tabs>
        <w:tab w:val="center" w:pos="4153"/>
        <w:tab w:val="right" w:pos="8306"/>
      </w:tabs>
      <w:jc w:val="center"/>
    </w:pPr>
  </w:style>
  <w:style w:type="paragraph" w:styleId="Header">
    <w:name w:val="header"/>
    <w:basedOn w:val="Normal"/>
    <w:link w:val="HeaderChar"/>
    <w:rsid w:val="00FD242A"/>
    <w:pPr>
      <w:tabs>
        <w:tab w:val="center" w:pos="4153"/>
        <w:tab w:val="right" w:pos="8306"/>
      </w:tabs>
    </w:pPr>
  </w:style>
  <w:style w:type="character" w:styleId="PageNumber">
    <w:name w:val="page number"/>
    <w:basedOn w:val="DefaultParagraphFont"/>
    <w:rsid w:val="00FD242A"/>
  </w:style>
  <w:style w:type="paragraph" w:customStyle="1" w:styleId="Schmainhead">
    <w:name w:val="Sch   main head"/>
    <w:basedOn w:val="Normal"/>
    <w:next w:val="Normal"/>
    <w:autoRedefine/>
    <w:rsid w:val="00134B85"/>
    <w:pPr>
      <w:keepNext/>
      <w:pageBreakBefore/>
      <w:widowControl w:val="0"/>
      <w:numPr>
        <w:numId w:val="18"/>
      </w:numPr>
      <w:suppressLineNumbers/>
      <w:suppressAutoHyphens/>
      <w:spacing w:before="0" w:after="0" w:line="312" w:lineRule="auto"/>
      <w:ind w:left="0"/>
      <w:jc w:val="center"/>
    </w:pPr>
    <w:rPr>
      <w:rFonts w:ascii="Arial Bold" w:hAnsi="Arial Bold"/>
      <w:b/>
      <w:caps/>
      <w:kern w:val="28"/>
      <w:sz w:val="16"/>
    </w:rPr>
  </w:style>
  <w:style w:type="paragraph" w:customStyle="1" w:styleId="Schparthead">
    <w:name w:val="Sch   part head"/>
    <w:basedOn w:val="Normal"/>
    <w:next w:val="Normal"/>
    <w:rsid w:val="008508D0"/>
    <w:pPr>
      <w:keepNext/>
      <w:widowControl w:val="0"/>
      <w:numPr>
        <w:ilvl w:val="1"/>
        <w:numId w:val="18"/>
      </w:numPr>
      <w:suppressLineNumbers/>
      <w:suppressAutoHyphens/>
      <w:jc w:val="center"/>
    </w:pPr>
    <w:rPr>
      <w:b/>
      <w:kern w:val="28"/>
    </w:rPr>
  </w:style>
  <w:style w:type="paragraph" w:customStyle="1" w:styleId="Sch2style1">
    <w:name w:val="Sch (2style)  1"/>
    <w:basedOn w:val="Normal"/>
    <w:rsid w:val="009A4023"/>
    <w:pPr>
      <w:widowControl w:val="0"/>
      <w:numPr>
        <w:numId w:val="8"/>
      </w:numPr>
      <w:suppressLineNumbers/>
      <w:suppressAutoHyphens/>
    </w:pPr>
  </w:style>
  <w:style w:type="paragraph" w:customStyle="1" w:styleId="Sch1styleHeading">
    <w:name w:val="Sch (1style) Heading"/>
    <w:basedOn w:val="Sch1stylesubclause"/>
    <w:rsid w:val="00465F6A"/>
    <w:pPr>
      <w:numPr>
        <w:ilvl w:val="0"/>
        <w:numId w:val="0"/>
      </w:numPr>
    </w:pPr>
    <w:rPr>
      <w:b/>
    </w:rPr>
  </w:style>
  <w:style w:type="paragraph" w:customStyle="1" w:styleId="Sch2style111">
    <w:name w:val="Sch (2style) 1.1.1"/>
    <w:basedOn w:val="Heading4"/>
    <w:rsid w:val="009A4023"/>
    <w:pPr>
      <w:numPr>
        <w:ilvl w:val="2"/>
        <w:numId w:val="8"/>
      </w:numPr>
      <w:tabs>
        <w:tab w:val="clear" w:pos="2261"/>
        <w:tab w:val="left" w:pos="2268"/>
      </w:tabs>
    </w:pPr>
    <w:rPr>
      <w:noProof/>
    </w:rPr>
  </w:style>
  <w:style w:type="paragraph" w:styleId="TOC1">
    <w:name w:val="toc 1"/>
    <w:basedOn w:val="TOC2"/>
    <w:next w:val="Normal"/>
    <w:autoRedefine/>
    <w:uiPriority w:val="39"/>
    <w:rsid w:val="000A3AB0"/>
    <w:pPr>
      <w:tabs>
        <w:tab w:val="left" w:pos="720"/>
      </w:tabs>
    </w:pPr>
  </w:style>
  <w:style w:type="paragraph" w:styleId="TOC2">
    <w:name w:val="toc 2"/>
    <w:basedOn w:val="TOC3"/>
    <w:next w:val="Normal"/>
    <w:uiPriority w:val="39"/>
    <w:rsid w:val="000A3AB0"/>
    <w:pPr>
      <w:tabs>
        <w:tab w:val="clear" w:pos="709"/>
        <w:tab w:val="clear" w:pos="1200"/>
      </w:tabs>
    </w:pPr>
  </w:style>
  <w:style w:type="paragraph" w:styleId="TOC3">
    <w:name w:val="toc 3"/>
    <w:basedOn w:val="Normal"/>
    <w:next w:val="Normal"/>
    <w:autoRedefine/>
    <w:uiPriority w:val="39"/>
    <w:rsid w:val="000A3AB0"/>
    <w:pPr>
      <w:tabs>
        <w:tab w:val="left" w:pos="709"/>
        <w:tab w:val="left" w:pos="1200"/>
        <w:tab w:val="right" w:leader="dot" w:pos="8307"/>
      </w:tabs>
      <w:spacing w:before="0" w:after="0"/>
    </w:pPr>
    <w:rPr>
      <w:noProof/>
    </w:rPr>
  </w:style>
  <w:style w:type="character" w:styleId="Hyperlink">
    <w:name w:val="Hyperlink"/>
    <w:rsid w:val="00FD242A"/>
    <w:rPr>
      <w:color w:val="0000FF"/>
      <w:u w:val="single"/>
    </w:rPr>
  </w:style>
  <w:style w:type="character" w:styleId="FollowedHyperlink">
    <w:name w:val="FollowedHyperlink"/>
    <w:rsid w:val="00FD242A"/>
    <w:rPr>
      <w:color w:val="800080"/>
      <w:u w:val="single"/>
    </w:rPr>
  </w:style>
  <w:style w:type="paragraph" w:customStyle="1" w:styleId="1Parties">
    <w:name w:val="(1) Parties"/>
    <w:basedOn w:val="Normal"/>
    <w:rsid w:val="009A4023"/>
    <w:pPr>
      <w:widowControl w:val="0"/>
      <w:numPr>
        <w:numId w:val="1"/>
      </w:numPr>
      <w:suppressLineNumbers/>
      <w:suppressAutoHyphens/>
    </w:pPr>
  </w:style>
  <w:style w:type="paragraph" w:customStyle="1" w:styleId="ABackground">
    <w:name w:val="(A) Background"/>
    <w:basedOn w:val="Normal"/>
    <w:rsid w:val="009A4023"/>
    <w:pPr>
      <w:widowControl w:val="0"/>
      <w:numPr>
        <w:numId w:val="2"/>
      </w:numPr>
      <w:suppressLineNumbers/>
      <w:suppressAutoHyphens/>
    </w:pPr>
  </w:style>
  <w:style w:type="character" w:customStyle="1" w:styleId="Def">
    <w:name w:val="Def"/>
    <w:rsid w:val="00FD242A"/>
    <w:rPr>
      <w:b/>
      <w:color w:val="000000"/>
      <w:sz w:val="22"/>
    </w:rPr>
  </w:style>
  <w:style w:type="paragraph" w:customStyle="1" w:styleId="1stIntroHeadings">
    <w:name w:val="1stIntroHeadings"/>
    <w:basedOn w:val="Normal"/>
    <w:next w:val="Normal"/>
    <w:rsid w:val="00CE0511"/>
    <w:pPr>
      <w:widowControl w:val="0"/>
      <w:suppressLineNumbers/>
      <w:tabs>
        <w:tab w:val="left" w:pos="709"/>
      </w:tabs>
      <w:suppressAutoHyphens/>
    </w:pPr>
  </w:style>
  <w:style w:type="paragraph" w:customStyle="1" w:styleId="Scha">
    <w:name w:val="Sch a)"/>
    <w:basedOn w:val="Normal"/>
    <w:rsid w:val="009A4023"/>
    <w:pPr>
      <w:numPr>
        <w:ilvl w:val="1"/>
        <w:numId w:val="1"/>
      </w:numPr>
    </w:pPr>
  </w:style>
  <w:style w:type="paragraph" w:customStyle="1" w:styleId="XExecution">
    <w:name w:val="X Execution"/>
    <w:basedOn w:val="Normal"/>
    <w:rsid w:val="00FD242A"/>
    <w:pPr>
      <w:tabs>
        <w:tab w:val="left" w:pos="0"/>
        <w:tab w:val="left" w:pos="3544"/>
      </w:tabs>
      <w:ind w:right="459"/>
      <w:jc w:val="left"/>
    </w:pPr>
    <w:rPr>
      <w:color w:val="000000"/>
    </w:rPr>
  </w:style>
  <w:style w:type="paragraph" w:customStyle="1" w:styleId="Comments">
    <w:name w:val="Comments"/>
    <w:basedOn w:val="Normal"/>
    <w:rsid w:val="00FD242A"/>
    <w:pPr>
      <w:ind w:left="284"/>
      <w:jc w:val="left"/>
    </w:pPr>
    <w:rPr>
      <w:i/>
    </w:rPr>
  </w:style>
  <w:style w:type="paragraph" w:customStyle="1" w:styleId="CoversheetTitle">
    <w:name w:val="Coversheet Title"/>
    <w:basedOn w:val="Normal"/>
    <w:autoRedefine/>
    <w:rsid w:val="00FD242A"/>
    <w:pPr>
      <w:jc w:val="center"/>
    </w:pPr>
    <w:rPr>
      <w:b/>
      <w:smallCaps/>
    </w:rPr>
  </w:style>
  <w:style w:type="paragraph" w:customStyle="1" w:styleId="CoversheetParagraph">
    <w:name w:val="Coversheet Paragraph"/>
    <w:basedOn w:val="Normal"/>
    <w:autoRedefine/>
    <w:rsid w:val="00FD242A"/>
    <w:pPr>
      <w:jc w:val="center"/>
    </w:pPr>
  </w:style>
  <w:style w:type="character" w:customStyle="1" w:styleId="Defterm">
    <w:name w:val="Defterm"/>
    <w:rsid w:val="001F51AF"/>
    <w:rPr>
      <w:b/>
      <w:color w:val="000000"/>
      <w:sz w:val="22"/>
    </w:rPr>
  </w:style>
  <w:style w:type="paragraph" w:customStyle="1" w:styleId="NewPage">
    <w:name w:val="New Page"/>
    <w:basedOn w:val="Normal"/>
    <w:autoRedefine/>
    <w:rsid w:val="00FD242A"/>
    <w:pPr>
      <w:pageBreakBefore/>
    </w:pPr>
  </w:style>
  <w:style w:type="paragraph" w:customStyle="1" w:styleId="FrontInformation">
    <w:name w:val="FrontInformation"/>
    <w:autoRedefine/>
    <w:rsid w:val="00FD242A"/>
    <w:rPr>
      <w:rFonts w:ascii="Arial" w:hAnsi="Arial"/>
      <w:color w:val="000000"/>
      <w:lang w:eastAsia="en-US"/>
    </w:rPr>
  </w:style>
  <w:style w:type="character" w:customStyle="1" w:styleId="defitem">
    <w:name w:val="defitem"/>
    <w:basedOn w:val="DefaultParagraphFont"/>
    <w:rsid w:val="00FD242A"/>
  </w:style>
  <w:style w:type="character" w:customStyle="1" w:styleId="smallcaps">
    <w:name w:val="smallcaps"/>
    <w:rsid w:val="00FD242A"/>
    <w:rPr>
      <w:b/>
      <w:smallCaps/>
    </w:rPr>
  </w:style>
  <w:style w:type="paragraph" w:customStyle="1" w:styleId="Schmainheadinc">
    <w:name w:val="Sch   main head inc"/>
    <w:basedOn w:val="Normal"/>
    <w:rsid w:val="00FD242A"/>
    <w:rPr>
      <w:b/>
    </w:rPr>
  </w:style>
  <w:style w:type="paragraph" w:customStyle="1" w:styleId="Schmainheadsingle">
    <w:name w:val="Sch main head single"/>
    <w:basedOn w:val="Normal"/>
    <w:next w:val="Normal"/>
    <w:rsid w:val="00FD242A"/>
    <w:pPr>
      <w:pageBreakBefore/>
      <w:numPr>
        <w:numId w:val="5"/>
      </w:numPr>
      <w:jc w:val="center"/>
    </w:pPr>
    <w:rPr>
      <w:b/>
      <w:kern w:val="28"/>
    </w:rPr>
  </w:style>
  <w:style w:type="paragraph" w:customStyle="1" w:styleId="Schmainheadincsingle">
    <w:name w:val="Sch   main head inc single"/>
    <w:basedOn w:val="Normal"/>
    <w:next w:val="Normal"/>
    <w:rsid w:val="00FD242A"/>
    <w:rPr>
      <w:b/>
      <w:kern w:val="28"/>
    </w:rPr>
  </w:style>
  <w:style w:type="paragraph" w:customStyle="1" w:styleId="Testimonium">
    <w:name w:val="Testimonium"/>
    <w:basedOn w:val="Normal"/>
    <w:rsid w:val="00FD242A"/>
  </w:style>
  <w:style w:type="paragraph" w:customStyle="1" w:styleId="Appmainheadsingle">
    <w:name w:val="App main head single"/>
    <w:basedOn w:val="Normal"/>
    <w:next w:val="Normal"/>
    <w:rsid w:val="00FD242A"/>
    <w:pPr>
      <w:pageBreakBefore/>
      <w:numPr>
        <w:numId w:val="6"/>
      </w:numPr>
      <w:jc w:val="center"/>
    </w:pPr>
    <w:rPr>
      <w:b/>
    </w:rPr>
  </w:style>
  <w:style w:type="paragraph" w:customStyle="1" w:styleId="Appmainhead">
    <w:name w:val="App   main head"/>
    <w:basedOn w:val="Normal"/>
    <w:next w:val="Normal"/>
    <w:rsid w:val="00FD242A"/>
    <w:pPr>
      <w:pageBreakBefore/>
      <w:numPr>
        <w:numId w:val="7"/>
      </w:numPr>
      <w:jc w:val="center"/>
    </w:pPr>
    <w:rPr>
      <w:b/>
    </w:rPr>
  </w:style>
  <w:style w:type="paragraph" w:styleId="CommentText">
    <w:name w:val="annotation text"/>
    <w:basedOn w:val="Normal"/>
    <w:link w:val="CommentTextChar"/>
    <w:rsid w:val="00FD242A"/>
    <w:pPr>
      <w:jc w:val="left"/>
    </w:pPr>
  </w:style>
  <w:style w:type="paragraph" w:customStyle="1" w:styleId="CoversheetTitle2">
    <w:name w:val="Coversheet Title2"/>
    <w:basedOn w:val="CoversheetTitle"/>
    <w:rsid w:val="00FD242A"/>
  </w:style>
  <w:style w:type="paragraph" w:customStyle="1" w:styleId="Headingreg">
    <w:name w:val="Heading reg"/>
    <w:basedOn w:val="Heading1"/>
    <w:next w:val="Normal"/>
    <w:rsid w:val="00FD242A"/>
    <w:rPr>
      <w:b w:val="0"/>
    </w:rPr>
  </w:style>
  <w:style w:type="paragraph" w:customStyle="1" w:styleId="HeadingTitle">
    <w:name w:val="HeadingTitle"/>
    <w:basedOn w:val="Normal"/>
    <w:rsid w:val="00FD242A"/>
    <w:rPr>
      <w:b/>
    </w:rPr>
  </w:style>
  <w:style w:type="paragraph" w:customStyle="1" w:styleId="BackSubClause">
    <w:name w:val="BackSubClause"/>
    <w:basedOn w:val="Normal"/>
    <w:rsid w:val="009A4023"/>
    <w:pPr>
      <w:numPr>
        <w:ilvl w:val="1"/>
        <w:numId w:val="2"/>
      </w:numPr>
    </w:pPr>
  </w:style>
  <w:style w:type="paragraph" w:customStyle="1" w:styleId="NormalSpaced">
    <w:name w:val="NormalSpaced"/>
    <w:basedOn w:val="Normal"/>
    <w:next w:val="Normal"/>
    <w:rsid w:val="001F51AF"/>
    <w:pPr>
      <w:widowControl w:val="0"/>
      <w:suppressLineNumbers/>
      <w:suppressAutoHyphens/>
    </w:pPr>
  </w:style>
  <w:style w:type="paragraph" w:customStyle="1" w:styleId="Bullet">
    <w:name w:val="Bullet"/>
    <w:basedOn w:val="Normal"/>
    <w:rsid w:val="00FD242A"/>
  </w:style>
  <w:style w:type="paragraph" w:customStyle="1" w:styleId="Bullet2">
    <w:name w:val="Bullet2"/>
    <w:basedOn w:val="Bullet1"/>
    <w:rsid w:val="00EC645C"/>
    <w:pPr>
      <w:numPr>
        <w:numId w:val="14"/>
      </w:numPr>
    </w:pPr>
  </w:style>
  <w:style w:type="paragraph" w:customStyle="1" w:styleId="Bullet3">
    <w:name w:val="Bullet3"/>
    <w:basedOn w:val="Bullet2"/>
    <w:rsid w:val="00EC645C"/>
    <w:pPr>
      <w:numPr>
        <w:numId w:val="15"/>
      </w:numPr>
    </w:pPr>
  </w:style>
  <w:style w:type="paragraph" w:customStyle="1" w:styleId="NormalCell">
    <w:name w:val="NormalCell"/>
    <w:basedOn w:val="Normal"/>
    <w:rsid w:val="00FD242A"/>
    <w:pPr>
      <w:jc w:val="left"/>
    </w:pPr>
  </w:style>
  <w:style w:type="paragraph" w:customStyle="1" w:styleId="NormalSmall">
    <w:name w:val="NormalSmall"/>
    <w:basedOn w:val="NormalCell"/>
    <w:rsid w:val="00FD242A"/>
  </w:style>
  <w:style w:type="paragraph" w:customStyle="1" w:styleId="BulletSmall">
    <w:name w:val="Bullet Small"/>
    <w:basedOn w:val="Bullet"/>
    <w:rsid w:val="00FD242A"/>
  </w:style>
  <w:style w:type="paragraph" w:customStyle="1" w:styleId="DefinitionsClause">
    <w:name w:val="Definitions Clause"/>
    <w:basedOn w:val="Normal"/>
    <w:rsid w:val="00FD242A"/>
    <w:pPr>
      <w:numPr>
        <w:numId w:val="9"/>
      </w:numPr>
    </w:pPr>
  </w:style>
  <w:style w:type="paragraph" w:customStyle="1" w:styleId="DefinitionsSubClause">
    <w:name w:val="Definitions SubClause"/>
    <w:basedOn w:val="Normal"/>
    <w:rsid w:val="00FD242A"/>
    <w:pPr>
      <w:numPr>
        <w:ilvl w:val="1"/>
        <w:numId w:val="9"/>
      </w:numPr>
    </w:pPr>
  </w:style>
  <w:style w:type="paragraph" w:customStyle="1" w:styleId="DefinedTerm">
    <w:name w:val="Defined Term"/>
    <w:basedOn w:val="Definitions"/>
    <w:rsid w:val="00792AE9"/>
    <w:pPr>
      <w:jc w:val="left"/>
    </w:pPr>
    <w:rPr>
      <w:b/>
    </w:rPr>
  </w:style>
  <w:style w:type="paragraph" w:customStyle="1" w:styleId="Definitionsa">
    <w:name w:val="Definitions (a)"/>
    <w:basedOn w:val="Definitions"/>
    <w:rsid w:val="00792AE9"/>
    <w:pPr>
      <w:numPr>
        <w:ilvl w:val="1"/>
      </w:numPr>
    </w:pPr>
  </w:style>
  <w:style w:type="paragraph" w:customStyle="1" w:styleId="Definitionsi">
    <w:name w:val="Definitions (i)"/>
    <w:basedOn w:val="Definitions"/>
    <w:rsid w:val="00792AE9"/>
    <w:pPr>
      <w:numPr>
        <w:ilvl w:val="2"/>
      </w:numPr>
    </w:pPr>
  </w:style>
  <w:style w:type="paragraph" w:styleId="NormalWeb">
    <w:name w:val="Normal (Web)"/>
    <w:basedOn w:val="Normal"/>
    <w:rsid w:val="00FD242A"/>
    <w:pPr>
      <w:jc w:val="left"/>
    </w:pPr>
    <w:rPr>
      <w:rFonts w:ascii="Times New Roman" w:hAnsi="Times New Roman"/>
      <w:szCs w:val="22"/>
      <w:lang w:eastAsia="en-GB"/>
    </w:rPr>
  </w:style>
  <w:style w:type="numbering" w:customStyle="1" w:styleId="CurrentList2">
    <w:name w:val="Current List2"/>
    <w:rsid w:val="00FD242A"/>
    <w:pPr>
      <w:numPr>
        <w:numId w:val="12"/>
      </w:numPr>
    </w:pPr>
  </w:style>
  <w:style w:type="paragraph" w:styleId="ListBullet">
    <w:name w:val="List Bullet"/>
    <w:basedOn w:val="Normal"/>
    <w:autoRedefine/>
    <w:rsid w:val="00FD242A"/>
    <w:rPr>
      <w:rFonts w:ascii="Times New Roman" w:hAnsi="Times New Roman"/>
    </w:rPr>
  </w:style>
  <w:style w:type="paragraph" w:styleId="ListParagraph">
    <w:name w:val="List Paragraph"/>
    <w:basedOn w:val="Normal"/>
    <w:qFormat/>
    <w:rsid w:val="00FD242A"/>
    <w:pPr>
      <w:ind w:left="720"/>
    </w:pPr>
    <w:rPr>
      <w:rFonts w:ascii="Times New Roman" w:hAnsi="Times New Roman"/>
    </w:rPr>
  </w:style>
  <w:style w:type="paragraph" w:customStyle="1" w:styleId="Schmaintitle">
    <w:name w:val="Sch main title"/>
    <w:basedOn w:val="Schmainhead"/>
    <w:rsid w:val="00B1358A"/>
    <w:pPr>
      <w:pageBreakBefore w:val="0"/>
    </w:pPr>
    <w:rPr>
      <w:caps w:val="0"/>
    </w:rPr>
  </w:style>
  <w:style w:type="numbering" w:customStyle="1" w:styleId="CurrentList1">
    <w:name w:val="Current List1"/>
    <w:rsid w:val="00FD242A"/>
    <w:pPr>
      <w:numPr>
        <w:numId w:val="11"/>
      </w:numPr>
    </w:pPr>
  </w:style>
  <w:style w:type="paragraph" w:customStyle="1" w:styleId="Schparttitle">
    <w:name w:val="Sch part title"/>
    <w:basedOn w:val="Schparthead"/>
    <w:rsid w:val="00FD242A"/>
  </w:style>
  <w:style w:type="paragraph" w:customStyle="1" w:styleId="Sch1styleclause">
    <w:name w:val="Sch  (1style) clause"/>
    <w:basedOn w:val="Normal"/>
    <w:rsid w:val="009A4023"/>
    <w:pPr>
      <w:widowControl w:val="0"/>
      <w:numPr>
        <w:numId w:val="4"/>
      </w:numPr>
      <w:suppressLineNumbers/>
      <w:suppressAutoHyphens/>
      <w:outlineLvl w:val="0"/>
    </w:pPr>
    <w:rPr>
      <w:rFonts w:ascii="Arial Bold" w:hAnsi="Arial Bold"/>
      <w:b/>
      <w:caps/>
      <w:kern w:val="28"/>
    </w:rPr>
  </w:style>
  <w:style w:type="paragraph" w:customStyle="1" w:styleId="Sch1stylesubclause">
    <w:name w:val="Sch  (1style) sub clause"/>
    <w:basedOn w:val="Normal"/>
    <w:rsid w:val="009A4023"/>
    <w:pPr>
      <w:widowControl w:val="0"/>
      <w:numPr>
        <w:ilvl w:val="1"/>
        <w:numId w:val="4"/>
      </w:numPr>
      <w:suppressLineNumbers/>
      <w:suppressAutoHyphens/>
      <w:outlineLvl w:val="1"/>
    </w:pPr>
    <w:rPr>
      <w:color w:val="000000"/>
    </w:rPr>
  </w:style>
  <w:style w:type="paragraph" w:customStyle="1" w:styleId="Sch1stylepara">
    <w:name w:val="Sch (1style) para"/>
    <w:basedOn w:val="Normal"/>
    <w:rsid w:val="009A4023"/>
    <w:pPr>
      <w:widowControl w:val="0"/>
      <w:numPr>
        <w:ilvl w:val="2"/>
        <w:numId w:val="4"/>
      </w:numPr>
      <w:suppressLineNumbers/>
      <w:suppressAutoHyphens/>
      <w:outlineLvl w:val="2"/>
    </w:pPr>
  </w:style>
  <w:style w:type="paragraph" w:customStyle="1" w:styleId="Sch1stylesubpara">
    <w:name w:val="Sch (1style) sub para"/>
    <w:basedOn w:val="Heading4"/>
    <w:rsid w:val="009A4023"/>
    <w:pPr>
      <w:numPr>
        <w:numId w:val="4"/>
      </w:numPr>
    </w:pPr>
  </w:style>
  <w:style w:type="paragraph" w:customStyle="1" w:styleId="Bullet1">
    <w:name w:val="Bullet1"/>
    <w:basedOn w:val="Normal"/>
    <w:rsid w:val="00EC645C"/>
    <w:pPr>
      <w:numPr>
        <w:numId w:val="13"/>
      </w:numPr>
    </w:pPr>
    <w:rPr>
      <w:rFonts w:cs="Arial"/>
    </w:rPr>
  </w:style>
  <w:style w:type="paragraph" w:customStyle="1" w:styleId="Bullet1continued">
    <w:name w:val="Bullet1continued"/>
    <w:basedOn w:val="Bullet1"/>
    <w:rsid w:val="00EC645C"/>
    <w:pPr>
      <w:numPr>
        <w:numId w:val="0"/>
      </w:numPr>
      <w:ind w:left="357"/>
    </w:pPr>
  </w:style>
  <w:style w:type="paragraph" w:customStyle="1" w:styleId="Bullet2continued">
    <w:name w:val="Bullet2continued"/>
    <w:basedOn w:val="Bullet2"/>
    <w:rsid w:val="00EC645C"/>
    <w:pPr>
      <w:numPr>
        <w:numId w:val="0"/>
      </w:numPr>
      <w:ind w:left="1077"/>
    </w:pPr>
  </w:style>
  <w:style w:type="paragraph" w:customStyle="1" w:styleId="Bullet3continued">
    <w:name w:val="Bullet3continued"/>
    <w:basedOn w:val="Bullet3"/>
    <w:rsid w:val="00EC645C"/>
    <w:pPr>
      <w:numPr>
        <w:numId w:val="0"/>
      </w:numPr>
      <w:ind w:left="1945"/>
    </w:pPr>
  </w:style>
  <w:style w:type="paragraph" w:customStyle="1" w:styleId="Bullet4">
    <w:name w:val="Bullet4"/>
    <w:basedOn w:val="Bullet3"/>
    <w:rsid w:val="00EC645C"/>
    <w:pPr>
      <w:numPr>
        <w:numId w:val="16"/>
      </w:numPr>
    </w:pPr>
  </w:style>
  <w:style w:type="paragraph" w:customStyle="1" w:styleId="Bullet4continued">
    <w:name w:val="Bullet4continued"/>
    <w:basedOn w:val="Bullet4"/>
    <w:rsid w:val="00EC645C"/>
    <w:pPr>
      <w:numPr>
        <w:numId w:val="0"/>
      </w:numPr>
      <w:ind w:left="2676"/>
    </w:pPr>
  </w:style>
  <w:style w:type="paragraph" w:customStyle="1" w:styleId="Bullet5">
    <w:name w:val="Bullet5"/>
    <w:basedOn w:val="Bullet4"/>
    <w:rsid w:val="00EC645C"/>
    <w:pPr>
      <w:numPr>
        <w:numId w:val="17"/>
      </w:numPr>
    </w:pPr>
  </w:style>
  <w:style w:type="paragraph" w:customStyle="1" w:styleId="Bullet5continued">
    <w:name w:val="Bullet5continued"/>
    <w:basedOn w:val="Bullet5"/>
    <w:rsid w:val="00EC645C"/>
    <w:pPr>
      <w:numPr>
        <w:numId w:val="0"/>
      </w:numPr>
      <w:ind w:left="3385"/>
    </w:pPr>
  </w:style>
  <w:style w:type="character" w:styleId="PlaceholderText">
    <w:name w:val="Placeholder Text"/>
    <w:basedOn w:val="DefaultParagraphFont"/>
    <w:rsid w:val="00D86EDF"/>
    <w:rPr>
      <w:color w:val="808080"/>
    </w:rPr>
  </w:style>
  <w:style w:type="paragraph" w:styleId="BalloonText">
    <w:name w:val="Balloon Text"/>
    <w:basedOn w:val="Normal"/>
    <w:link w:val="BalloonTextChar"/>
    <w:rsid w:val="00D86ED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D86EDF"/>
    <w:rPr>
      <w:rFonts w:ascii="Tahoma" w:hAnsi="Tahoma" w:cs="Tahoma"/>
      <w:sz w:val="16"/>
      <w:szCs w:val="16"/>
      <w:lang w:eastAsia="en-US"/>
    </w:rPr>
  </w:style>
  <w:style w:type="character" w:customStyle="1" w:styleId="Heading1Char">
    <w:name w:val="Heading 1 Char"/>
    <w:basedOn w:val="DefaultParagraphFont"/>
    <w:link w:val="Heading1"/>
    <w:rsid w:val="00A654E3"/>
    <w:rPr>
      <w:rFonts w:ascii="Arial Bold" w:hAnsi="Arial Bold"/>
      <w:b/>
      <w:caps/>
      <w:kern w:val="28"/>
      <w:sz w:val="22"/>
      <w:lang w:eastAsia="en-US"/>
    </w:rPr>
  </w:style>
  <w:style w:type="character" w:customStyle="1" w:styleId="Heading2Char">
    <w:name w:val="Heading 2 Char"/>
    <w:basedOn w:val="DefaultParagraphFont"/>
    <w:link w:val="Heading2"/>
    <w:rsid w:val="00A654E3"/>
    <w:rPr>
      <w:rFonts w:ascii="Arial" w:hAnsi="Arial"/>
      <w:color w:val="000000"/>
      <w:sz w:val="22"/>
      <w:lang w:eastAsia="en-US"/>
    </w:rPr>
  </w:style>
  <w:style w:type="character" w:customStyle="1" w:styleId="Heading3Char">
    <w:name w:val="Heading 3 Char"/>
    <w:basedOn w:val="DefaultParagraphFont"/>
    <w:link w:val="Heading3"/>
    <w:rsid w:val="00A654E3"/>
    <w:rPr>
      <w:rFonts w:ascii="Arial" w:hAnsi="Arial"/>
      <w:sz w:val="22"/>
      <w:lang w:eastAsia="en-US"/>
    </w:rPr>
  </w:style>
  <w:style w:type="character" w:customStyle="1" w:styleId="Heading4Char">
    <w:name w:val="Heading 4 Char"/>
    <w:basedOn w:val="DefaultParagraphFont"/>
    <w:link w:val="Heading4"/>
    <w:rsid w:val="00A654E3"/>
    <w:rPr>
      <w:rFonts w:ascii="Arial" w:hAnsi="Arial"/>
      <w:sz w:val="22"/>
      <w:lang w:eastAsia="en-US"/>
    </w:rPr>
  </w:style>
  <w:style w:type="character" w:customStyle="1" w:styleId="Heading5Char">
    <w:name w:val="Heading 5 Char"/>
    <w:basedOn w:val="DefaultParagraphFont"/>
    <w:link w:val="Heading5"/>
    <w:rsid w:val="00A654E3"/>
    <w:rPr>
      <w:rFonts w:ascii="Arial" w:hAnsi="Arial"/>
      <w:sz w:val="22"/>
      <w:lang w:eastAsia="en-US"/>
    </w:rPr>
  </w:style>
  <w:style w:type="character" w:customStyle="1" w:styleId="Heading6Char">
    <w:name w:val="Heading 6 Char"/>
    <w:basedOn w:val="DefaultParagraphFont"/>
    <w:link w:val="Heading6"/>
    <w:rsid w:val="00A654E3"/>
    <w:rPr>
      <w:rFonts w:ascii="Arial" w:hAnsi="Arial"/>
      <w:b/>
      <w:sz w:val="22"/>
      <w:lang w:eastAsia="en-US"/>
    </w:rPr>
  </w:style>
  <w:style w:type="character" w:customStyle="1" w:styleId="Heading7Char">
    <w:name w:val="Heading 7 Char"/>
    <w:basedOn w:val="DefaultParagraphFont"/>
    <w:link w:val="Heading7"/>
    <w:rsid w:val="00A654E3"/>
    <w:rPr>
      <w:rFonts w:ascii="Arial Bold" w:hAnsi="Arial Bold"/>
      <w:b/>
      <w:color w:val="000000"/>
      <w:sz w:val="22"/>
      <w:lang w:eastAsia="en-US"/>
    </w:rPr>
  </w:style>
  <w:style w:type="character" w:customStyle="1" w:styleId="Heading8Char">
    <w:name w:val="Heading 8 Char"/>
    <w:basedOn w:val="DefaultParagraphFont"/>
    <w:link w:val="Heading8"/>
    <w:rsid w:val="00A654E3"/>
    <w:rPr>
      <w:rFonts w:ascii="Arial Bold" w:hAnsi="Arial Bold"/>
      <w:b/>
      <w:sz w:val="22"/>
      <w:lang w:eastAsia="en-US"/>
    </w:rPr>
  </w:style>
  <w:style w:type="character" w:customStyle="1" w:styleId="FooterChar">
    <w:name w:val="Footer Char"/>
    <w:basedOn w:val="DefaultParagraphFont"/>
    <w:link w:val="Footer"/>
    <w:rsid w:val="00A654E3"/>
    <w:rPr>
      <w:rFonts w:ascii="Arial" w:hAnsi="Arial"/>
      <w:sz w:val="22"/>
      <w:lang w:eastAsia="en-US"/>
    </w:rPr>
  </w:style>
  <w:style w:type="character" w:customStyle="1" w:styleId="HeaderChar">
    <w:name w:val="Header Char"/>
    <w:basedOn w:val="DefaultParagraphFont"/>
    <w:link w:val="Header"/>
    <w:rsid w:val="00A654E3"/>
    <w:rPr>
      <w:rFonts w:ascii="Arial" w:hAnsi="Arial"/>
      <w:sz w:val="22"/>
      <w:lang w:eastAsia="en-US"/>
    </w:rPr>
  </w:style>
  <w:style w:type="character" w:customStyle="1" w:styleId="CommentTextChar">
    <w:name w:val="Comment Text Char"/>
    <w:basedOn w:val="DefaultParagraphFont"/>
    <w:link w:val="CommentText"/>
    <w:rsid w:val="00A654E3"/>
    <w:rPr>
      <w:rFonts w:ascii="Arial" w:hAnsi="Arial"/>
      <w:sz w:val="22"/>
      <w:lang w:eastAsia="en-US"/>
    </w:rPr>
  </w:style>
  <w:style w:type="paragraph" w:customStyle="1" w:styleId="Bodysubpara2">
    <w:name w:val="Body sub para 2"/>
    <w:basedOn w:val="BodyText"/>
    <w:qFormat/>
    <w:rsid w:val="00DA09DF"/>
    <w:pPr>
      <w:ind w:left="1985"/>
    </w:pPr>
  </w:style>
  <w:style w:type="paragraph" w:customStyle="1" w:styleId="Sch1stylesubpara2">
    <w:name w:val="Sch (1style) sub para 2"/>
    <w:basedOn w:val="Bodyclause"/>
    <w:qFormat/>
    <w:rsid w:val="00465F6A"/>
    <w:pPr>
      <w:numPr>
        <w:ilvl w:val="4"/>
        <w:numId w:val="4"/>
      </w:numPr>
    </w:pPr>
  </w:style>
  <w:style w:type="paragraph" w:styleId="BodyText">
    <w:name w:val="Body Text"/>
    <w:basedOn w:val="Normal"/>
    <w:link w:val="BodyTextChar"/>
    <w:semiHidden/>
    <w:unhideWhenUsed/>
    <w:rsid w:val="00DA09DF"/>
    <w:pPr>
      <w:spacing w:after="120"/>
    </w:pPr>
  </w:style>
  <w:style w:type="character" w:customStyle="1" w:styleId="BodyTextChar">
    <w:name w:val="Body Text Char"/>
    <w:basedOn w:val="DefaultParagraphFont"/>
    <w:link w:val="BodyText"/>
    <w:semiHidden/>
    <w:rsid w:val="00DA09DF"/>
    <w:rPr>
      <w:rFonts w:ascii="Arial" w:hAnsi="Arial"/>
      <w:sz w:val="22"/>
      <w:lang w:eastAsia="en-US"/>
    </w:rPr>
  </w:style>
  <w:style w:type="paragraph" w:customStyle="1" w:styleId="Sch2style11">
    <w:name w:val="Sch (2style)  1.1"/>
    <w:basedOn w:val="Bodyclause"/>
    <w:qFormat/>
    <w:rsid w:val="00BC6362"/>
    <w:pPr>
      <w:numPr>
        <w:ilvl w:val="1"/>
        <w:numId w:val="8"/>
      </w:numPr>
    </w:pPr>
  </w:style>
  <w:style w:type="paragraph" w:customStyle="1" w:styleId="Sch2stylea">
    <w:name w:val="Sch (2style) a"/>
    <w:basedOn w:val="Heading5"/>
    <w:qFormat/>
    <w:rsid w:val="00BC6362"/>
    <w:pPr>
      <w:numPr>
        <w:ilvl w:val="3"/>
        <w:numId w:val="8"/>
      </w:numPr>
      <w:tabs>
        <w:tab w:val="num" w:pos="1800"/>
      </w:tabs>
    </w:pPr>
  </w:style>
  <w:style w:type="paragraph" w:customStyle="1" w:styleId="Level1Number">
    <w:name w:val="Level 1 Number"/>
    <w:basedOn w:val="Heading1"/>
    <w:qFormat/>
    <w:rsid w:val="002441BF"/>
    <w:rPr>
      <w:rFonts w:ascii="Arial" w:hAnsi="Arial"/>
      <w:b w:val="0"/>
      <w:caps w:val="0"/>
    </w:rPr>
  </w:style>
  <w:style w:type="paragraph" w:customStyle="1" w:styleId="Shedule2Heading">
    <w:name w:val="Shedule 2 Heading"/>
    <w:basedOn w:val="Sch1stylesubclause"/>
    <w:qFormat/>
    <w:rsid w:val="00632FD2"/>
    <w:rPr>
      <w:rFonts w:ascii="Arial Bold" w:hAnsi="Arial Bold"/>
      <w:b/>
    </w:rPr>
  </w:style>
  <w:style w:type="table" w:styleId="TableGrid">
    <w:name w:val="Table Grid"/>
    <w:basedOn w:val="TableNormal"/>
    <w:rsid w:val="00C26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3840F6"/>
    <w:rPr>
      <w:rFonts w:ascii="Arial" w:hAnsi="Arial"/>
      <w:sz w:val="22"/>
      <w:lang w:eastAsia="en-US"/>
    </w:rPr>
  </w:style>
  <w:style w:type="character" w:styleId="CommentReference">
    <w:name w:val="annotation reference"/>
    <w:basedOn w:val="DefaultParagraphFont"/>
    <w:semiHidden/>
    <w:unhideWhenUsed/>
    <w:rsid w:val="00F83F23"/>
    <w:rPr>
      <w:sz w:val="16"/>
      <w:szCs w:val="16"/>
    </w:rPr>
  </w:style>
  <w:style w:type="paragraph" w:styleId="CommentSubject">
    <w:name w:val="annotation subject"/>
    <w:basedOn w:val="CommentText"/>
    <w:next w:val="CommentText"/>
    <w:link w:val="CommentSubjectChar"/>
    <w:semiHidden/>
    <w:unhideWhenUsed/>
    <w:rsid w:val="00F83F23"/>
    <w:pPr>
      <w:spacing w:line="240" w:lineRule="auto"/>
      <w:jc w:val="both"/>
    </w:pPr>
    <w:rPr>
      <w:b/>
      <w:bCs/>
      <w:sz w:val="20"/>
    </w:rPr>
  </w:style>
  <w:style w:type="character" w:customStyle="1" w:styleId="CommentSubjectChar">
    <w:name w:val="Comment Subject Char"/>
    <w:basedOn w:val="CommentTextChar"/>
    <w:link w:val="CommentSubject"/>
    <w:semiHidden/>
    <w:rsid w:val="00F83F23"/>
    <w:rPr>
      <w:rFonts w:ascii="Arial" w:hAnsi="Arial"/>
      <w:b/>
      <w:bC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beccee4-9869-46c2-9004-e8b0ec8946c4}" enabled="0" method="" siteId="{5beccee4-9869-46c2-9004-e8b0ec8946c4}" removed="1"/>
</clbl:labelList>
</file>

<file path=docProps/app.xml><?xml version="1.0" encoding="utf-8"?>
<Properties xmlns="http://schemas.openxmlformats.org/officeDocument/2006/extended-properties" xmlns:vt="http://schemas.openxmlformats.org/officeDocument/2006/docPropsVTypes">
  <Template>Normal</Template>
  <TotalTime>9</TotalTime>
  <Pages>4</Pages>
  <Words>4050</Words>
  <Characters>23087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Raoul Robinson</dc:creator>
  <cp:keywords/>
  <cp:lastModifiedBy>Raoul Robinson</cp:lastModifiedBy>
  <cp:revision>3</cp:revision>
  <dcterms:created xsi:type="dcterms:W3CDTF">2025-08-04T10:48:00Z</dcterms:created>
  <dcterms:modified xsi:type="dcterms:W3CDTF">2025-08-04T10:53:00Z</dcterms:modified>
</cp:coreProperties>
</file>